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A09C0" Type="http://schemas.openxmlformats.org/officeDocument/2006/relationships/officeDocument" Target="/word/document.xml" /><Relationship Id="coreR421A09C0" Type="http://schemas.openxmlformats.org/package/2006/relationships/metadata/core-properties" Target="/docProps/core.xml" /><Relationship Id="customR421A0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postupu prací, materiálů, strojů a zařízení pro sériovou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ušitých svršků a spodkových obuvnických polotovarů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obuvi na spodkové dílně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vzhledu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Obuvník pro sériovou výrobu, 13.6.2026 10:16:22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při výrobě obuvi, tj. s výrobním předpisem, technologickým postupem práce na spodkové dílně, dílenským vzorkem, provést rozbor předložené technické dokumentace ve vztahu ke konstrukci konkrétní obuvi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Určit druhy strojů a zařízení, na kterých se bude obuv vyrábět podle výrobního předpisu, zdůvodnit použití konkrétního stroje podle technických podkladů uvedených ve výrobním předpisu pro výrobek</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527"/>
        <w:rPr>
          <w:rStyle w:val="C23"/>
          <w:rtl w:val="0"/>
        </w:rPr>
      </w:pPr>
      <w:r>
        <w:rPr>
          <w:rStyle w:val="C23"/>
          <w:rtl w:val="0"/>
        </w:rPr>
        <w:t>Je třeba splnit jedno z uvedených kritérií.</w:t>
      </w:r>
    </w:p>
    <w:p>
      <w:pPr>
        <w:pStyle w:val="P23"/>
        <w:framePr w:w="10710" w:h="340" w:hRule="exact" w:wrap="none" w:vAnchor="page" w:hAnchor="margin" w:x="28" w:y="5963"/>
        <w:rPr>
          <w:rStyle w:val="C18"/>
          <w:rtl w:val="0"/>
        </w:rPr>
      </w:pPr>
      <w:r>
        <w:rPr>
          <w:rStyle w:val="C18"/>
          <w:rtl w:val="0"/>
        </w:rPr>
        <w:t>Volba technologie, postupu prací, materiálů, strojů a zařízení pro sériovou výrobu obuvi</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831" w:hRule="exact" w:wrap="none" w:vAnchor="page" w:hAnchor="margin" w:x="45" w:y="6778"/>
        <w:rPr>
          <w:rStyle w:val="C3"/>
          <w:rtl w:val="0"/>
        </w:rPr>
      </w:pPr>
    </w:p>
    <w:p>
      <w:pPr>
        <w:pStyle w:val="P13"/>
        <w:framePr w:w="6658" w:h="704" w:hRule="exact" w:wrap="none" w:vAnchor="page" w:hAnchor="margin" w:x="71" w:y="6834"/>
        <w:rPr>
          <w:rStyle w:val="C11"/>
          <w:rtl w:val="0"/>
        </w:rPr>
      </w:pPr>
      <w:r>
        <w:rPr>
          <w:rStyle w:val="C11"/>
          <w:rtl w:val="0"/>
        </w:rPr>
        <w:t>a) Připravit stroje a zařízení pro daný technologický proces s ohledem na dodržování zásad BOZP, fyzická kontrola funkčnosti strojů a zařízení, provést spuštění strojů a zařízení</w:t>
      </w:r>
    </w:p>
    <w:p>
      <w:pPr>
        <w:pStyle w:val="P28"/>
        <w:framePr w:w="3921" w:h="831" w:hRule="exact" w:wrap="none" w:vAnchor="page" w:hAnchor="margin" w:x="6800" w:y="6778"/>
        <w:rPr>
          <w:rStyle w:val="C3"/>
          <w:rtl w:val="0"/>
        </w:rPr>
      </w:pPr>
    </w:p>
    <w:p>
      <w:pPr>
        <w:pStyle w:val="P29"/>
        <w:framePr w:w="3839" w:h="704" w:hRule="exact" w:wrap="none" w:vAnchor="page" w:hAnchor="margin" w:x="6856" w:y="6834"/>
        <w:rPr>
          <w:rStyle w:val="C21"/>
          <w:rtl w:val="0"/>
        </w:rPr>
      </w:pPr>
      <w:r>
        <w:rPr>
          <w:rStyle w:val="C21"/>
          <w:rtl w:val="0"/>
        </w:rPr>
        <w:t>Slovní komentář</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Připravit výrobní zařízení a materiál podle výrobního předpisu</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provedení se slovním komentářem</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Připravit obuvnické polotovary a komponenty a posoudit jejich kvalitu a vhodnost pro výrobu konkrétního typu obuvi (zdravotní, sportovní, společenské apod.) podle výrobní dokumentace</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provedení se slovním komentářem</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Kontrola kvality svršků ze šicí dílny a jejich příprava na konfekční zpracování</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provedení se slovním komentářem</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Zpracování obuvi na spodkové dílně</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Vyztužit patní část svršku opatkem a přetvarovat ji, tvar opatku musí být v souladu s tvarem kopyta na konkrétním polotovaru obuvi</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Praktické provedení</w:t>
      </w:r>
    </w:p>
    <w:p>
      <w:pPr>
        <w:pStyle w:val="P16"/>
        <w:framePr w:w="6710" w:h="831" w:hRule="exact" w:wrap="none" w:vAnchor="page" w:hAnchor="margin" w:x="45" w:y="12990"/>
        <w:rPr>
          <w:rStyle w:val="C3"/>
          <w:rtl w:val="0"/>
        </w:rPr>
      </w:pPr>
    </w:p>
    <w:p>
      <w:pPr>
        <w:pStyle w:val="P17"/>
        <w:framePr w:w="6658" w:h="704" w:hRule="exact" w:wrap="none" w:vAnchor="page" w:hAnchor="margin" w:x="71" w:y="13046"/>
        <w:rPr>
          <w:rStyle w:val="C13"/>
          <w:rtl w:val="0"/>
        </w:rPr>
      </w:pPr>
      <w:r>
        <w:rPr>
          <w:rStyle w:val="C13"/>
          <w:rtl w:val="0"/>
        </w:rPr>
        <w:t>b) Vytvarovat svršek na kopytě, dotvarovat hranu a napínací záložku do požadovaného rozměru tak, aby vytvarovaný svršek obuvi byl hladký a nedeformovaný, posoudit kvalitu vytvarovaného svršku</w:t>
      </w:r>
    </w:p>
    <w:p>
      <w:pPr>
        <w:pStyle w:val="P30"/>
        <w:framePr w:w="3921" w:h="831" w:hRule="exact" w:wrap="none" w:vAnchor="page" w:hAnchor="margin" w:x="6800" w:y="12990"/>
        <w:rPr>
          <w:rStyle w:val="C3"/>
          <w:rtl w:val="0"/>
        </w:rPr>
      </w:pPr>
    </w:p>
    <w:p>
      <w:pPr>
        <w:pStyle w:val="P31"/>
        <w:framePr w:w="3839" w:h="704" w:hRule="exact" w:wrap="none" w:vAnchor="page" w:hAnchor="margin" w:x="6856" w:y="13046"/>
        <w:rPr>
          <w:rStyle w:val="C22"/>
          <w:rtl w:val="0"/>
        </w:rPr>
      </w:pPr>
      <w:r>
        <w:rPr>
          <w:rStyle w:val="C22"/>
          <w:rtl w:val="0"/>
        </w:rPr>
        <w:t>Praktické provedení se slovním komentářem</w:t>
      </w:r>
    </w:p>
    <w:p>
      <w:pPr>
        <w:pStyle w:val="P12"/>
        <w:framePr w:w="6710" w:h="607" w:hRule="exact" w:wrap="none" w:vAnchor="page" w:hAnchor="margin" w:x="45" w:y="13821"/>
        <w:rPr>
          <w:rStyle w:val="C3"/>
          <w:rtl w:val="0"/>
        </w:rPr>
      </w:pPr>
    </w:p>
    <w:p>
      <w:pPr>
        <w:pStyle w:val="P13"/>
        <w:framePr w:w="6658" w:h="480" w:hRule="exact" w:wrap="none" w:vAnchor="page" w:hAnchor="margin" w:x="71" w:y="13877"/>
        <w:rPr>
          <w:rStyle w:val="C11"/>
          <w:rtl w:val="0"/>
        </w:rPr>
      </w:pPr>
      <w:r>
        <w:rPr>
          <w:rStyle w:val="C11"/>
          <w:rtl w:val="0"/>
        </w:rPr>
        <w:t>c) Popsat výrobní způsob používaný na spodkové dílně a předvést operace přípravy a spojení vytvarovaného svršku s podešví</w:t>
      </w:r>
    </w:p>
    <w:p>
      <w:pPr>
        <w:pStyle w:val="P28"/>
        <w:framePr w:w="3921" w:h="607" w:hRule="exact" w:wrap="none" w:vAnchor="page" w:hAnchor="margin" w:x="6800" w:y="13821"/>
        <w:rPr>
          <w:rStyle w:val="C3"/>
          <w:rtl w:val="0"/>
        </w:rPr>
      </w:pPr>
    </w:p>
    <w:p>
      <w:pPr>
        <w:pStyle w:val="P29"/>
        <w:framePr w:w="3839" w:h="480" w:hRule="exact" w:wrap="none" w:vAnchor="page" w:hAnchor="margin" w:x="6856" w:y="13877"/>
        <w:rPr>
          <w:rStyle w:val="C21"/>
          <w:rtl w:val="0"/>
        </w:rPr>
      </w:pPr>
      <w:r>
        <w:rPr>
          <w:rStyle w:val="C21"/>
          <w:rtl w:val="0"/>
        </w:rPr>
        <w:t>Praktické provedení se slovním komentářem</w:t>
      </w:r>
    </w:p>
    <w:p>
      <w:pPr>
        <w:pStyle w:val="P32"/>
        <w:framePr w:w="10710" w:h="248" w:hRule="exact" w:wrap="none" w:vAnchor="page" w:hAnchor="margin" w:x="28" w:y="14541"/>
        <w:rPr>
          <w:rStyle w:val="C23"/>
          <w:rtl w:val="0"/>
        </w:rPr>
      </w:pPr>
      <w:r>
        <w:rPr>
          <w:rStyle w:val="C23"/>
          <w:rtl w:val="0"/>
        </w:rPr>
        <w:t>Je třeba splnit kritérium c) a jedno z kritérií a) nebo b).</w:t>
      </w:r>
    </w:p>
    <w:p>
      <w:pPr>
        <w:pStyle w:val="P21"/>
        <w:framePr w:w="7654" w:h="331" w:hRule="exact" w:wrap="none" w:vAnchor="page" w:hAnchor="margin" w:x="28" w:y="15940"/>
        <w:rPr>
          <w:rStyle w:val="C16"/>
          <w:rtl w:val="0"/>
        </w:rPr>
      </w:pPr>
      <w:r>
        <w:rPr>
          <w:rStyle w:val="C16"/>
          <w:rtl w:val="0"/>
        </w:rPr>
        <w:t>Obuvník pro sériovou výrobu, 13.6.2026 10:16:22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prakticky provést pracovní operace při dokončování vzhledu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kontrolu 5 párů stejného vzoru a posoudit jejich shodu s dílenským vzorkem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13.6.2026 10:16:22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http://katalog.nsp.cz/karta_tp.aspx?id_jp=2458&amp;kod_sm1=30).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nebo komentář,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sériovou výrobu, 13.6.2026 10:16:22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sériovou výrobu, 13.6.2026 10:16:22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sériovou výrobu, 13.6.2026 10:16:22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