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5358E4B" Type="http://schemas.openxmlformats.org/officeDocument/2006/relationships/officeDocument" Target="/word/document.xml" /><Relationship Id="coreR15358E4B" Type="http://schemas.openxmlformats.org/package/2006/relationships/metadata/core-properties" Target="/docProps/core.xml" /><Relationship Id="customR15358E4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výroby perníků (kód: 29-043-H)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Pekař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výroby perníků, 26.7.2026 15:07:57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učiliště, Polička, Čs. armády 485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Čsl. armády 485, 57201 Polička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odborná škola Znojmo, Dvořákova, příspěvková organizace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Dvořákova 1594/19, 66902 Znojmo</w:t>
      </w:r>
    </w:p>
    <w:p>
      <w:pPr>
        <w:pStyle w:val="P13"/>
        <w:framePr w:w="7847" w:h="376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Střední škola gastronomie, farmářství a služeb Jeseník</w:t>
      </w:r>
    </w:p>
    <w:p>
      <w:pPr>
        <w:pStyle w:val="P15"/>
        <w:framePr w:w="2784" w:h="376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U Jatek 916/8, 79001 Jeseník</w:t>
      </w:r>
    </w:p>
    <w:p>
      <w:pPr>
        <w:pStyle w:val="P17"/>
        <w:framePr w:w="7847" w:h="376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Střední škola hospodářská a lesnická, Frýdlant, Bělíkova 1387, příspěvková organizace</w:t>
      </w:r>
    </w:p>
    <w:p>
      <w:pPr>
        <w:pStyle w:val="P19"/>
        <w:framePr w:w="2784" w:h="376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Bělíkova 1387, 46401 Frýdlant</w:t>
      </w:r>
    </w:p>
    <w:p>
      <w:pPr>
        <w:pStyle w:val="P13"/>
        <w:framePr w:w="7847" w:h="383" w:hRule="exact" w:wrap="none" w:vAnchor="page" w:hAnchor="margin" w:x="45" w:y="4974"/>
        <w:rPr>
          <w:rStyle w:val="C3"/>
          <w:rtl w:val="0"/>
        </w:rPr>
      </w:pPr>
    </w:p>
    <w:p>
      <w:pPr>
        <w:pStyle w:val="P14"/>
        <w:framePr w:w="7795" w:h="256" w:hRule="exact" w:wrap="none" w:vAnchor="page" w:hAnchor="margin" w:x="71" w:y="5030"/>
        <w:rPr>
          <w:rStyle w:val="C13"/>
          <w:rtl w:val="0"/>
        </w:rPr>
      </w:pPr>
      <w:r>
        <w:rPr>
          <w:rStyle w:val="C13"/>
          <w:rtl w:val="0"/>
        </w:rPr>
        <w:t>Střední škola technická, gastronomická a automobilní, Chomutov, příspěvková organizace</w:t>
      </w:r>
    </w:p>
    <w:p>
      <w:pPr>
        <w:pStyle w:val="P15"/>
        <w:framePr w:w="2784" w:h="383" w:hRule="exact" w:wrap="none" w:vAnchor="page" w:hAnchor="margin" w:x="7937" w:y="4974"/>
        <w:rPr>
          <w:rStyle w:val="C3"/>
          <w:rtl w:val="0"/>
        </w:rPr>
      </w:pPr>
    </w:p>
    <w:p>
      <w:pPr>
        <w:pStyle w:val="P16"/>
        <w:framePr w:w="2702" w:h="256" w:hRule="exact" w:wrap="none" w:vAnchor="page" w:hAnchor="margin" w:x="7993" w:y="5030"/>
        <w:rPr>
          <w:rStyle w:val="C14"/>
          <w:rtl w:val="0"/>
        </w:rPr>
      </w:pPr>
      <w:r>
        <w:rPr>
          <w:rStyle w:val="C14"/>
          <w:rtl w:val="0"/>
        </w:rPr>
        <w:t>Pražská 702, 43001 Chomutov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výroby perníků, 26.7.2026 15:07:57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