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19FD8" Type="http://schemas.openxmlformats.org/officeDocument/2006/relationships/officeDocument" Target="/word/document.xml" /><Relationship Id="coreR14B19FD8" Type="http://schemas.openxmlformats.org/package/2006/relationships/metadata/core-properties" Target="/docProps/core.xml" /><Relationship Id="customR14B19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27.08.2010 do: 06.12.2020</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Modelovat a upravovat zhotovený střih pro jednotlivé materiály a technologie, upravit a vymodelovat střih podle zadaných požadavků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433"/>
        <w:rPr>
          <w:rStyle w:val="C23"/>
          <w:rtl w:val="0"/>
        </w:rPr>
      </w:pPr>
      <w:r>
        <w:rPr>
          <w:rStyle w:val="C23"/>
          <w:rtl w:val="0"/>
        </w:rPr>
        <w:t>Je třeba splnit obě kriteria.</w:t>
      </w:r>
    </w:p>
    <w:p>
      <w:pPr>
        <w:pStyle w:val="P23"/>
        <w:framePr w:w="10710" w:h="340" w:hRule="exact" w:wrap="none" w:vAnchor="page" w:hAnchor="margin" w:x="28" w:y="7868"/>
        <w:rPr>
          <w:rStyle w:val="C18"/>
          <w:rtl w:val="0"/>
        </w:rPr>
      </w:pPr>
      <w:r>
        <w:rPr>
          <w:rStyle w:val="C18"/>
          <w:rtl w:val="0"/>
        </w:rPr>
        <w:t>Posuzování kvality kožešin a kožešinových výrobků</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provedení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provedení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Krájení, napínání a sesazování kožešin</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607" w:hRule="exact" w:wrap="none" w:vAnchor="page" w:hAnchor="margin" w:x="45" w:y="11486"/>
        <w:rPr>
          <w:rStyle w:val="C3"/>
          <w:rtl w:val="0"/>
        </w:rPr>
      </w:pPr>
    </w:p>
    <w:p>
      <w:pPr>
        <w:pStyle w:val="P13"/>
        <w:framePr w:w="6658" w:h="480" w:hRule="exact" w:wrap="none" w:vAnchor="page" w:hAnchor="margin" w:x="71" w:y="11542"/>
        <w:rPr>
          <w:rStyle w:val="C11"/>
          <w:rtl w:val="0"/>
        </w:rPr>
      </w:pPr>
      <w:r>
        <w:rPr>
          <w:rStyle w:val="C11"/>
          <w:rtl w:val="0"/>
        </w:rPr>
        <w:t>a) Nakrájet jednotlivé kožešiny kožešnickým nožem a opracovat je tak, aby bylo možné je sesadit do tvaru daného střihu</w:t>
      </w:r>
    </w:p>
    <w:p>
      <w:pPr>
        <w:pStyle w:val="P28"/>
        <w:framePr w:w="3921" w:h="607" w:hRule="exact" w:wrap="none" w:vAnchor="page" w:hAnchor="margin" w:x="6800" w:y="11486"/>
        <w:rPr>
          <w:rStyle w:val="C3"/>
          <w:rtl w:val="0"/>
        </w:rPr>
      </w:pPr>
    </w:p>
    <w:p>
      <w:pPr>
        <w:pStyle w:val="P29"/>
        <w:framePr w:w="3839" w:h="480" w:hRule="exact" w:wrap="none" w:vAnchor="page" w:hAnchor="margin" w:x="6856" w:y="11542"/>
        <w:rPr>
          <w:rStyle w:val="C21"/>
          <w:rtl w:val="0"/>
        </w:rPr>
      </w:pPr>
      <w:r>
        <w:rPr>
          <w:rStyle w:val="C21"/>
          <w:rtl w:val="0"/>
        </w:rPr>
        <w:t>Praktické provedení</w:t>
      </w:r>
    </w:p>
    <w:p>
      <w:pPr>
        <w:pStyle w:val="P16"/>
        <w:framePr w:w="6710" w:h="607" w:hRule="exact" w:wrap="none" w:vAnchor="page" w:hAnchor="margin" w:x="45" w:y="12093"/>
        <w:rPr>
          <w:rStyle w:val="C3"/>
          <w:rtl w:val="0"/>
        </w:rPr>
      </w:pPr>
    </w:p>
    <w:p>
      <w:pPr>
        <w:pStyle w:val="P17"/>
        <w:framePr w:w="6658" w:h="480" w:hRule="exact" w:wrap="none" w:vAnchor="page" w:hAnchor="margin" w:x="71" w:y="12149"/>
        <w:rPr>
          <w:rStyle w:val="C13"/>
          <w:rtl w:val="0"/>
        </w:rPr>
      </w:pPr>
      <w:r>
        <w:rPr>
          <w:rStyle w:val="C13"/>
          <w:rtl w:val="0"/>
        </w:rPr>
        <w:t>b) Provést sesazování a přesazování kožešin podle pravidel, provádět výpočty a značení rozsazovaných nebo přesazovaných kožešin</w:t>
      </w:r>
    </w:p>
    <w:p>
      <w:pPr>
        <w:pStyle w:val="P30"/>
        <w:framePr w:w="3921" w:h="607" w:hRule="exact" w:wrap="none" w:vAnchor="page" w:hAnchor="margin" w:x="6800" w:y="12093"/>
        <w:rPr>
          <w:rStyle w:val="C3"/>
          <w:rtl w:val="0"/>
        </w:rPr>
      </w:pPr>
    </w:p>
    <w:p>
      <w:pPr>
        <w:pStyle w:val="P31"/>
        <w:framePr w:w="3839" w:h="480" w:hRule="exact" w:wrap="none" w:vAnchor="page" w:hAnchor="margin" w:x="6856" w:y="12149"/>
        <w:rPr>
          <w:rStyle w:val="C22"/>
          <w:rtl w:val="0"/>
        </w:rPr>
      </w:pPr>
      <w:r>
        <w:rPr>
          <w:rStyle w:val="C22"/>
          <w:rtl w:val="0"/>
        </w:rPr>
        <w:t>Praktické provedení a písemně numerické výpočty</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provedení</w:t>
      </w:r>
    </w:p>
    <w:p>
      <w:pPr>
        <w:pStyle w:val="P32"/>
        <w:framePr w:w="10710" w:h="248" w:hRule="exact" w:wrap="none" w:vAnchor="page" w:hAnchor="margin" w:x="28" w:y="13420"/>
        <w:rPr>
          <w:rStyle w:val="C23"/>
          <w:rtl w:val="0"/>
        </w:rPr>
      </w:pPr>
      <w:r>
        <w:rPr>
          <w:rStyle w:val="C23"/>
          <w:rtl w:val="0"/>
        </w:rPr>
        <w:t>Je třeba splnit všechna uvedená kritéria.</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dílna vybavená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Kráječ kožešinových dílců, 16.9.2026 22:18:04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