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628D3" Type="http://schemas.openxmlformats.org/officeDocument/2006/relationships/officeDocument" Target="/word/document.xml" /><Relationship Id="coreR1BF628D3" Type="http://schemas.openxmlformats.org/package/2006/relationships/metadata/core-properties" Target="/docProps/core.xml" /><Relationship Id="customR1BF62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rozvodu plynu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pro plynové rozvody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Zakreslit vedení rozvodů plynu a umístění spotřebičů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Provést  výpis materiálu z výkresové dokumentace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 a armatury vnitřního rozvodu plynu a zařízení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materiálů, druhy trubek a tvarovek pro montáž rozvodů plynu v budovách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Vyjmenovat druhy armatur, regulačních a měřicích zařízení používaných pro rozvod plynu v budovách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vlastnosti jednotlivých druhů materiálu používaných pro montáže rozvodů plynu v budovách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Orientace ve spotřebičích a zařízeních na plynná paliva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Vyjmenovat druhy spotřebičů, měřicí a regulační zařízení na plynná paliva v budovách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9"/>
        <w:rPr>
          <w:rStyle w:val="C13"/>
          <w:rtl w:val="0"/>
        </w:rPr>
      </w:pPr>
      <w:r>
        <w:rPr>
          <w:rStyle w:val="C13"/>
          <w:rtl w:val="0"/>
        </w:rPr>
        <w:t>b) Vysvětlit, kdo je oprávněn spotřebiče a zařízení montovat a kdo je oprávněn je uvádět do provozu</w:t>
      </w:r>
    </w:p>
    <w:p>
      <w:pPr>
        <w:pStyle w:val="P30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Vysvětlit postup vpuštění plynu do rozvodu plynu, zařízení, spotřebičů a kdo je oprávněn ho provést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plynových rozvodů, armatur, zařízení a spotřebičů v budovách</w:t>
      </w:r>
    </w:p>
    <w:p>
      <w:pPr>
        <w:pStyle w:val="P24"/>
        <w:framePr w:w="6713" w:h="376" w:hRule="exact" w:wrap="none" w:vAnchor="page" w:hAnchor="margin" w:x="45" w:y="124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5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2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61"/>
        <w:rPr>
          <w:rStyle w:val="C13"/>
          <w:rtl w:val="0"/>
        </w:rPr>
      </w:pPr>
      <w:r>
        <w:rPr>
          <w:rStyle w:val="C13"/>
          <w:rtl w:val="0"/>
        </w:rPr>
        <w:t>b) Navrhnout postup montáže plynových rozvodů</w:t>
      </w:r>
    </w:p>
    <w:p>
      <w:pPr>
        <w:pStyle w:val="P30"/>
        <w:framePr w:w="3921" w:h="376" w:hRule="exact" w:wrap="none" w:vAnchor="page" w:hAnchor="margin" w:x="6800" w:y="13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c) Navrhnout postup montáže spotřebičů, zařízení a jejich kompletace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zkoušek rozvodů plynu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zkušební podmínky zkoušky těsnosti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přípravu plynového rozvodu, spotřebičů a zařízení na provedení výchozí revize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plynový rozvod na provedení zkoušky těsnosti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zkoušku pevnosti a těsnosti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Identifikace míst úniku plynu, jeho lokalizace a zajištění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způsoby identifikace míst úniku plynu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detekci plynu pomocí detekčního přístroje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Lokalizovat a zajištit místa úniku plynu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10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Ručně zpracovat kovový materiál potrubí řezáním, broušením a zhotovením závitu pro jeden spoj závitový, svařovaný a pájený</w:t>
      </w:r>
    </w:p>
    <w:p>
      <w:pPr>
        <w:pStyle w:val="P28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d) Ručně zpracovat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e) Strojně obrobit kovový materiál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f) Strojně obrobit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rozebíratelnými spoji vyžadujícími zvláštní oprávnění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základní rozdíly mezi rozebíratelnými a nerozebíratelnými spoji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jeden spoj potrubí domovního plynovodu pomocí závitové tvarovky a příruby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Spojování částí potrubí nerozebíratelnými spoji vyžadujícími zvláštní oprávnění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Zhotovit jeden spoj potrubí svařováním plamenem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Zhotovit jeden spoj měděného potrubí lisováním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pájením natvrdo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Zhotovit jeden spoj plastového potrubí lisováním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v potrubí ve vztahu k protipožárnímu zabezpečení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Sestavování a montáž plynových rozvodů, zařízení a spotřebičů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Připravit podmínky pro montáž plynových rozvodů, zařízení a spotřebičů</w:t>
      </w:r>
    </w:p>
    <w:p>
      <w:pPr>
        <w:pStyle w:val="P28"/>
        <w:framePr w:w="3921" w:h="376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Smontovat potrubní rozvod a zařízení</w:t>
      </w:r>
    </w:p>
    <w:p>
      <w:pPr>
        <w:pStyle w:val="P30"/>
        <w:framePr w:w="3921" w:h="376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c) Připevnit plynové potrubí ke konstrukci</w:t>
      </w:r>
    </w:p>
    <w:p>
      <w:pPr>
        <w:pStyle w:val="P28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Připojit plynový spotřebič</w:t>
      </w:r>
    </w:p>
    <w:p>
      <w:pPr>
        <w:pStyle w:val="P30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plynu a zařízení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Prokázat znalost předpisů BOZP a PO relevantních pro montážní práce vnitřního rozvodu plynu a zařízení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vnitřního rozvodu plynu a zařízení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vnitřního rozvodu plynu a zařízení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011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3672" w:y="4011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246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246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2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246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246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Držitel</w:t>
      </w:r>
    </w:p>
    <w:p>
      <w:pPr>
        <w:pStyle w:val="P38"/>
        <w:framePr w:w="351" w:h="230" w:hRule="exact" w:wrap="none" w:vAnchor="page" w:hAnchor="margin" w:x="652" w:y="471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046" w:y="471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24" w:y="471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47" w:h="230" w:hRule="exact" w:wrap="none" w:vAnchor="page" w:hAnchor="margin" w:x="2803" w:y="4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03" w:h="230" w:hRule="exact" w:wrap="none" w:vAnchor="page" w:hAnchor="margin" w:x="3292" w:y="4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638" w:y="471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06" w:h="230" w:hRule="exact" w:wrap="none" w:vAnchor="page" w:hAnchor="margin" w:x="4219" w:y="47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49" w:h="230" w:hRule="exact" w:wrap="none" w:vAnchor="page" w:hAnchor="margin" w:x="4968" w:y="4716"/>
        <w:rPr>
          <w:rStyle w:val="C27"/>
          <w:rtl w:val="0"/>
        </w:rPr>
      </w:pPr>
      <w:r>
        <w:rPr>
          <w:rStyle w:val="C27"/>
          <w:rtl w:val="0"/>
        </w:rPr>
        <w:t>montéra</w:t>
      </w:r>
    </w:p>
    <w:p>
      <w:pPr>
        <w:pStyle w:val="P38"/>
        <w:framePr w:w="783" w:h="230" w:hRule="exact" w:wrap="none" w:vAnchor="page" w:hAnchor="margin" w:x="5760" w:y="4716"/>
        <w:rPr>
          <w:rStyle w:val="C27"/>
          <w:rtl w:val="0"/>
        </w:rPr>
      </w:pPr>
      <w:r>
        <w:rPr>
          <w:rStyle w:val="C27"/>
          <w:rtl w:val="0"/>
        </w:rPr>
        <w:t>vnitřního</w:t>
      </w:r>
    </w:p>
    <w:p>
      <w:pPr>
        <w:pStyle w:val="P38"/>
        <w:framePr w:w="725" w:h="230" w:hRule="exact" w:wrap="none" w:vAnchor="page" w:hAnchor="margin" w:x="6585" w:y="471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7353" w:y="471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7891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064" w:y="47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38" w:h="230" w:hRule="exact" w:wrap="none" w:vAnchor="page" w:hAnchor="margin" w:x="8832" w:y="4716"/>
        <w:rPr>
          <w:rStyle w:val="C27"/>
          <w:rtl w:val="0"/>
        </w:rPr>
      </w:pPr>
      <w:r>
        <w:rPr>
          <w:rStyle w:val="C27"/>
          <w:rtl w:val="0"/>
        </w:rPr>
        <w:t>získat</w:t>
      </w:r>
    </w:p>
    <w:p>
      <w:pPr>
        <w:pStyle w:val="P38"/>
        <w:framePr w:w="869" w:h="230" w:hRule="exact" w:wrap="none" w:vAnchor="page" w:hAnchor="margin" w:x="9412" w:y="4716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927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998" w:y="4947"/>
        <w:rPr>
          <w:rStyle w:val="C27"/>
          <w:rtl w:val="0"/>
        </w:rPr>
      </w:pPr>
      <w:r>
        <w:rPr>
          <w:rStyle w:val="C27"/>
          <w:rtl w:val="0"/>
        </w:rPr>
        <w:t>inspekce</w:t>
      </w:r>
    </w:p>
    <w:p>
      <w:pPr>
        <w:pStyle w:val="P38"/>
        <w:framePr w:w="303" w:h="230" w:hRule="exact" w:wrap="none" w:vAnchor="page" w:hAnchor="margin" w:x="1843" w:y="49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284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62" w:h="230" w:hRule="exact" w:wrap="none" w:vAnchor="page" w:hAnchor="margin" w:x="2515" w:y="494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937" w:h="230" w:hRule="exact" w:wrap="none" w:vAnchor="page" w:hAnchor="margin" w:x="3120" w:y="494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4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41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4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41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4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41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41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541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541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5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21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7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64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240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07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05" w:y="564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1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11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11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1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1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11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11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1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11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1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1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34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3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34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34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34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34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3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34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57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5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7049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7049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7049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7049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7049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7049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7049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7049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704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7279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7279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64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6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6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64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6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64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64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64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64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903" w:h="230" w:hRule="exact" w:wrap="none" w:vAnchor="page" w:hAnchor="margin" w:x="619" w:y="128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1564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848" w:y="1287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860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019" w:y="12871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33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3342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3342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3342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3342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8160" w:y="13342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875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8923" w:y="13342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57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937" w:h="230" w:hRule="exact" w:wrap="none" w:vAnchor="page" w:hAnchor="margin" w:x="2683" w:y="13577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970" w:h="230" w:hRule="exact" w:wrap="none" w:vAnchor="page" w:hAnchor="margin" w:x="3662" w:y="1357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39" w:h="230" w:hRule="exact" w:wrap="none" w:vAnchor="page" w:hAnchor="margin" w:x="4675" w:y="13577"/>
        <w:rPr>
          <w:rStyle w:val="C27"/>
          <w:rtl w:val="0"/>
        </w:rPr>
      </w:pPr>
      <w:r>
        <w:rPr>
          <w:rStyle w:val="C27"/>
          <w:rtl w:val="0"/>
        </w:rPr>
        <w:t>normu:</w:t>
      </w:r>
    </w:p>
    <w:p>
      <w:pPr>
        <w:pStyle w:val="P40"/>
        <w:framePr w:w="375" w:h="245" w:hRule="exact" w:wrap="none" w:vAnchor="page" w:hAnchor="margin" w:x="28" w:y="138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13827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1382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82" w:h="230" w:hRule="exact" w:wrap="none" w:vAnchor="page" w:hAnchor="margin" w:x="1536" w:y="138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60" w:y="13827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20" w:y="13827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73" w:h="230" w:hRule="exact" w:wrap="none" w:vAnchor="page" w:hAnchor="margin" w:x="28" w:y="140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2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2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2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297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2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2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297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297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297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7070" w:y="14297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7660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33" w:y="1429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461" w:h="230" w:hRule="exact" w:wrap="none" w:vAnchor="page" w:hAnchor="margin" w:x="8625" w:y="142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129" w:y="1429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118" w:y="14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52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9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9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9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9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9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9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9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9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9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2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2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2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2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2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2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8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8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8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8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8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8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8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62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262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262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26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26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262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262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262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40"/>
        <w:framePr w:w="375" w:h="245" w:hRule="exact" w:wrap="none" w:vAnchor="page" w:hAnchor="margin" w:x="28" w:y="2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287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2874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1708" w:y="2874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044" w:y="28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217" w:y="2874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316" w:y="2874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01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142" w:y="287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12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0" w:y="2874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201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326" w:y="2874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137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7963" w:y="2874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332" w:y="2874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625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8798" w:y="2874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144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268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354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35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536" w:y="33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708" w:y="3354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68" w:y="335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604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252" w:y="360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536" w:y="360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203" w:y="3604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182" w:y="360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06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406" w:y="3604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064" w:y="360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853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85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536" w:y="3853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395" w:y="3853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350" w:y="3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508" w:y="3853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4665" w:y="3853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332" w:y="385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412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585" w:y="385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410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252" w:y="410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536" w:y="410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592" w:y="410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580" w:y="410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526" w:y="410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94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980" w:y="410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6748" w:y="41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032" w:y="410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7800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972" w:y="410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520" w:y="410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3"/>
        <w:framePr w:w="10766" w:h="3316" w:hRule="exact" w:wrap="none" w:vAnchor="page" w:hAnchor="margin" w:x="0" w:y="4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4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4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mechanik plynových zařízení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stavebnictví, se zaměřením na pozemní stavby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oblasti vnitřního rozvodu plynu a zařízení,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plynu a zařízení, nebo ve funkci učitele odborných předmětů nebo ve funkci učitele praktického vyučování nebo odborného výcviku v oborech vzdělání instalatér nebo mechanik plynových zařízení. 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06" w:hRule="exact" w:wrap="none" w:vAnchor="page" w:hAnchor="margin" w:x="0" w:y="249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4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907" w:y="2499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1718" w:y="2499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308" w:y="2499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49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49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2998"/>
        <w:rPr>
          <w:rStyle w:val="C27"/>
          <w:rtl w:val="0"/>
        </w:rPr>
      </w:pPr>
      <w:r>
        <w:rPr>
          <w:rStyle w:val="C27"/>
          <w:rtl w:val="0"/>
        </w:rPr>
        <w:t>regulátorem</w:t>
      </w:r>
    </w:p>
    <w:p>
      <w:pPr>
        <w:pStyle w:val="P38"/>
        <w:framePr w:w="437" w:h="230" w:hRule="exact" w:wrap="none" w:vAnchor="page" w:hAnchor="margin" w:x="1872" w:y="2998"/>
        <w:rPr>
          <w:rStyle w:val="C27"/>
          <w:rtl w:val="0"/>
        </w:rPr>
      </w:pPr>
      <w:r>
        <w:rPr>
          <w:rStyle w:val="C27"/>
          <w:rtl w:val="0"/>
        </w:rPr>
        <w:t>tlaku</w:t>
      </w:r>
    </w:p>
    <w:p>
      <w:pPr>
        <w:pStyle w:val="P38"/>
        <w:framePr w:w="495" w:h="230" w:hRule="exact" w:wrap="none" w:vAnchor="page" w:hAnchor="margin" w:x="2352" w:y="2998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3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748" w:y="3248"/>
        <w:rPr>
          <w:rStyle w:val="C27"/>
          <w:rtl w:val="0"/>
        </w:rPr>
      </w:pPr>
      <w:r>
        <w:rPr>
          <w:rStyle w:val="C27"/>
          <w:rtl w:val="0"/>
        </w:rPr>
        <w:t>plynoměrem</w:t>
      </w:r>
    </w:p>
    <w:p>
      <w:pPr>
        <w:pStyle w:val="P40"/>
        <w:framePr w:w="375" w:h="245" w:hRule="exact" w:wrap="none" w:vAnchor="page" w:hAnchor="margin" w:x="388" w:y="3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3498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3498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40"/>
        <w:framePr w:w="375" w:h="245" w:hRule="exact" w:wrap="none" w:vAnchor="page" w:hAnchor="margin" w:x="388" w:y="3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47"/>
        <w:rPr>
          <w:rStyle w:val="C27"/>
          <w:rtl w:val="0"/>
        </w:rPr>
      </w:pPr>
      <w:r>
        <w:rPr>
          <w:rStyle w:val="C27"/>
          <w:rtl w:val="0"/>
        </w:rPr>
        <w:t>plynovou</w:t>
      </w:r>
    </w:p>
    <w:p>
      <w:pPr>
        <w:pStyle w:val="P38"/>
        <w:framePr w:w="826" w:h="230" w:hRule="exact" w:wrap="none" w:vAnchor="page" w:hAnchor="margin" w:x="1608" w:y="3747"/>
        <w:rPr>
          <w:rStyle w:val="C27"/>
          <w:rtl w:val="0"/>
        </w:rPr>
      </w:pPr>
      <w:r>
        <w:rPr>
          <w:rStyle w:val="C27"/>
          <w:rtl w:val="0"/>
        </w:rPr>
        <w:t>uzavírací</w:t>
      </w:r>
    </w:p>
    <w:p>
      <w:pPr>
        <w:pStyle w:val="P38"/>
        <w:framePr w:w="927" w:h="230" w:hRule="exact" w:wrap="none" w:vAnchor="page" w:hAnchor="margin" w:x="2476" w:y="3747"/>
        <w:rPr>
          <w:rStyle w:val="C27"/>
          <w:rtl w:val="0"/>
        </w:rPr>
      </w:pPr>
      <w:r>
        <w:rPr>
          <w:rStyle w:val="C27"/>
          <w:rtl w:val="0"/>
        </w:rPr>
        <w:t>armaturou</w:t>
      </w:r>
    </w:p>
    <w:p>
      <w:pPr>
        <w:pStyle w:val="P40"/>
        <w:framePr w:w="375" w:h="245" w:hRule="exact" w:wrap="none" w:vAnchor="page" w:hAnchor="margin" w:x="388" w:y="3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3997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399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39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3997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927" w:h="230" w:hRule="exact" w:wrap="none" w:vAnchor="page" w:hAnchor="margin" w:x="3921" w:y="3997"/>
        <w:rPr>
          <w:rStyle w:val="C27"/>
          <w:rtl w:val="0"/>
        </w:rPr>
      </w:pPr>
      <w:r>
        <w:rPr>
          <w:rStyle w:val="C27"/>
          <w:rtl w:val="0"/>
        </w:rPr>
        <w:t>plynového</w:t>
      </w:r>
    </w:p>
    <w:p>
      <w:pPr>
        <w:pStyle w:val="P38"/>
        <w:framePr w:w="639" w:h="230" w:hRule="exact" w:wrap="none" w:vAnchor="page" w:hAnchor="margin" w:x="4891" w:y="399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5572" w:y="39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5841" w:y="3997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246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246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246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24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4680" w:y="424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5217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90" w:y="424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312" w:y="4246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7732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7905" w:y="4246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547" w:y="4246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447" w:h="230" w:hRule="exact" w:wrap="none" w:vAnchor="page" w:hAnchor="margin" w:x="10084" w:y="4246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748" w:y="4477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538" w:h="230" w:hRule="exact" w:wrap="none" w:vAnchor="page" w:hAnchor="margin" w:x="1286" w:y="4477"/>
        <w:rPr>
          <w:rStyle w:val="C27"/>
          <w:rtl w:val="0"/>
        </w:rPr>
      </w:pPr>
      <w:r>
        <w:rPr>
          <w:rStyle w:val="C27"/>
          <w:rtl w:val="0"/>
        </w:rPr>
        <w:t>měď).</w:t>
      </w:r>
    </w:p>
    <w:p>
      <w:pPr>
        <w:pStyle w:val="P40"/>
        <w:framePr w:w="375" w:h="245" w:hRule="exact" w:wrap="none" w:vAnchor="page" w:hAnchor="margin" w:x="28" w:y="4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4726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497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5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5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5475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547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5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572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5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5974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5974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622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6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647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6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647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647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67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672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67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6723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6723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67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6723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6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7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69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697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697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72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22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72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7222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625" w:h="230" w:hRule="exact" w:wrap="none" w:vAnchor="page" w:hAnchor="margin" w:x="2721" w:y="7222"/>
        <w:rPr>
          <w:rStyle w:val="C27"/>
          <w:rtl w:val="0"/>
        </w:rPr>
      </w:pPr>
      <w:r>
        <w:rPr>
          <w:rStyle w:val="C27"/>
          <w:rtl w:val="0"/>
        </w:rPr>
        <w:t>trubek,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47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4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747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747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682" w:h="230" w:hRule="exact" w:wrap="none" w:vAnchor="page" w:hAnchor="margin" w:x="3067" w:y="7472"/>
        <w:rPr>
          <w:rStyle w:val="C27"/>
          <w:rtl w:val="0"/>
        </w:rPr>
      </w:pPr>
      <w:r>
        <w:rPr>
          <w:rStyle w:val="C27"/>
          <w:rtl w:val="0"/>
        </w:rPr>
        <w:t>natvrdo</w:t>
      </w:r>
    </w:p>
    <w:p>
      <w:pPr>
        <w:pStyle w:val="P40"/>
        <w:framePr w:w="375" w:h="245" w:hRule="exact" w:wrap="none" w:vAnchor="page" w:hAnchor="margin" w:x="388" w:y="7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72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772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772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77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657" w:y="7722"/>
        <w:rPr>
          <w:rStyle w:val="C27"/>
          <w:rtl w:val="0"/>
        </w:rPr>
      </w:pPr>
      <w:r>
        <w:rPr>
          <w:rStyle w:val="C27"/>
          <w:rtl w:val="0"/>
        </w:rPr>
        <w:t>mědi,</w:t>
      </w:r>
    </w:p>
    <w:p>
      <w:pPr>
        <w:pStyle w:val="P38"/>
        <w:framePr w:w="548" w:h="230" w:hRule="exact" w:wrap="none" w:vAnchor="page" w:hAnchor="margin" w:x="4204" w:y="7722"/>
        <w:rPr>
          <w:rStyle w:val="C27"/>
          <w:rtl w:val="0"/>
        </w:rPr>
      </w:pPr>
      <w:r>
        <w:rPr>
          <w:rStyle w:val="C27"/>
          <w:rtl w:val="0"/>
        </w:rPr>
        <w:t>plastu</w:t>
      </w:r>
    </w:p>
    <w:p>
      <w:pPr>
        <w:pStyle w:val="P38"/>
        <w:framePr w:w="130" w:h="230" w:hRule="exact" w:wrap="none" w:vAnchor="page" w:hAnchor="margin" w:x="4795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4968" w:y="7722"/>
        <w:rPr>
          <w:rStyle w:val="C27"/>
          <w:rtl w:val="0"/>
        </w:rPr>
      </w:pPr>
      <w:r>
        <w:rPr>
          <w:rStyle w:val="C27"/>
          <w:rtl w:val="0"/>
        </w:rPr>
        <w:t>oceli</w:t>
      </w:r>
    </w:p>
    <w:p>
      <w:pPr>
        <w:pStyle w:val="P38"/>
        <w:framePr w:w="860" w:h="230" w:hRule="exact" w:wrap="none" w:vAnchor="page" w:hAnchor="margin" w:x="5438" w:y="772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79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971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7971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7971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2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822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822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84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8470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84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8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72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872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8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9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897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897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8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8970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2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9219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9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946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94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946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97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97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9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9718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99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96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996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0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21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021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02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021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021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04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046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04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046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046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046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0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71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071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09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96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096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12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21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1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46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146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1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171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171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96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196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2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21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221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2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464"/>
        <w:rPr>
          <w:rStyle w:val="C27"/>
          <w:rtl w:val="0"/>
        </w:rPr>
      </w:pPr>
      <w:r>
        <w:rPr>
          <w:rStyle w:val="C27"/>
          <w:rtl w:val="0"/>
        </w:rPr>
        <w:t>detektor</w:t>
      </w:r>
    </w:p>
    <w:p>
      <w:pPr>
        <w:pStyle w:val="P38"/>
        <w:framePr w:w="495" w:h="230" w:hRule="exact" w:wrap="none" w:vAnchor="page" w:hAnchor="margin" w:x="1526" w:y="1246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071" w:h="230" w:hRule="exact" w:wrap="none" w:vAnchor="page" w:hAnchor="margin" w:x="2064" w:y="12464"/>
        <w:rPr>
          <w:rStyle w:val="C27"/>
          <w:rtl w:val="0"/>
        </w:rPr>
      </w:pPr>
      <w:r>
        <w:rPr>
          <w:rStyle w:val="C27"/>
          <w:rtl w:val="0"/>
        </w:rPr>
        <w:t>elektronický</w:t>
      </w:r>
    </w:p>
    <w:p>
      <w:pPr>
        <w:pStyle w:val="P40"/>
        <w:framePr w:w="375" w:h="245" w:hRule="exact" w:wrap="none" w:vAnchor="page" w:hAnchor="margin" w:x="388" w:y="12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2714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447" w:h="230" w:hRule="exact" w:wrap="none" w:vAnchor="page" w:hAnchor="margin" w:x="1560" w:y="12714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40"/>
        <w:framePr w:w="375" w:h="245" w:hRule="exact" w:wrap="none" w:vAnchor="page" w:hAnchor="margin" w:x="388" w:y="12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29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25" w:h="230" w:hRule="exact" w:wrap="none" w:vAnchor="page" w:hAnchor="margin" w:x="1608" w:y="1296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129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558" w:y="129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06" w:h="230" w:hRule="exact" w:wrap="none" w:vAnchor="page" w:hAnchor="margin" w:x="3336" w:y="12963"/>
        <w:rPr>
          <w:rStyle w:val="C27"/>
          <w:rtl w:val="0"/>
        </w:rPr>
      </w:pPr>
      <w:r>
        <w:rPr>
          <w:rStyle w:val="C27"/>
          <w:rtl w:val="0"/>
        </w:rPr>
        <w:t>těsnosti</w:t>
      </w:r>
    </w:p>
    <w:p>
      <w:pPr>
        <w:pStyle w:val="P38"/>
        <w:framePr w:w="927" w:h="230" w:hRule="exact" w:wrap="none" w:vAnchor="page" w:hAnchor="margin" w:x="4084" w:y="12963"/>
        <w:rPr>
          <w:rStyle w:val="C27"/>
          <w:rtl w:val="0"/>
        </w:rPr>
      </w:pPr>
      <w:r>
        <w:rPr>
          <w:rStyle w:val="C27"/>
          <w:rtl w:val="0"/>
        </w:rPr>
        <w:t>plynovodů</w:t>
      </w:r>
    </w:p>
    <w:p>
      <w:pPr>
        <w:pStyle w:val="P40"/>
        <w:framePr w:w="375" w:h="245" w:hRule="exact" w:wrap="none" w:vAnchor="page" w:hAnchor="margin" w:x="28" w:y="13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321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321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321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3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3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46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806" w:y="13712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396" w:y="13712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968" w:y="13712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3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962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396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3962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3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3962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3962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3962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3962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3962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396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19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19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19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192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4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442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442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2385" w:y="1444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16" w:h="230" w:hRule="exact" w:wrap="none" w:vAnchor="page" w:hAnchor="margin" w:x="3254" w:y="14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412" w:y="14442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4060" w:y="14442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852" w:y="14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5011" w:y="14442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601" w:y="14442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523" w:y="14442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579" w:y="14442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46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46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469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4691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2068" w:y="14691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404" w:y="1469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577" w:y="14691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676" w:y="14691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377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502" w:y="1469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481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40" w:y="146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61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686" w:y="1469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497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8323" w:y="14691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692" w:y="14691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985" w:y="14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9158" w:y="14691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504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628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748" w:y="1492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388" w:y="15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17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171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17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896" w:y="15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068" w:y="15171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928" w:y="1517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388" w:y="15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42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421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612" w:y="15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896" w:y="1542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563" w:y="15421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542" w:y="1542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420" w:y="15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66" w:y="1542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424" w:y="15421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156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670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670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670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896" w:y="15670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755" w:y="15670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710" w:y="156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868" w:y="15670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5025" w:y="15670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692" w:y="1567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772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945" w:y="15670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896" w:y="217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952" w:y="217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940" w:y="217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886" w:y="217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654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27" w:y="217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6340" w:y="217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7108" w:y="2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392" w:y="217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8160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332" w:y="217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880" w:y="217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3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18:11:20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18E6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12DE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991E0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