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0BF208" Type="http://schemas.openxmlformats.org/officeDocument/2006/relationships/officeDocument" Target="/word/document.xml" /><Relationship Id="coreR640BF208" Type="http://schemas.openxmlformats.org/package/2006/relationships/metadata/core-properties" Target="/docProps/core.xml" /><Relationship Id="customR640BF2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Topenář/topenářka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otopných soustav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zdroje tepla a otopná tělesa používaných v budovách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armaturách a zabezpečovacích zařízeních používaných pro otopné soustavy v budovách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montáže otopných soustav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délkových změn potrubí a jejich kompenzace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otopných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otopné soustavy nerozebíratelnými spoji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nerozebíratelnými spoji vyžadujícími zvláštní oprávnění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potrubí otopných soustav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Instalace zařízení otopných soustav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Údržba a opravy zařízení otopných soustav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Zhotovování tepelných izolací na rozvodech otopných soustav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21.10.2022 do: 29.07.2024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28.10.2026 23:11:23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http://katalog.nsp.cz/karta_p.aspx?id_jp=153).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držitelem následujících osvědčení: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ZK 942 31 pro pájení naměkko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ZK 311 1.1 pro svařování kovů plamenem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Lisování mědi pro spojování potrubí z mědi nerozebíratelnými spoji.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technických norem v platném znění: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12170 Tepelné soustavy (otopné soustavy) v budovách - Návod pro provoz, obsluhu, údržbu a užívání - Tepelné soustavy (otopné soustavy) vyžadující kvalifikovanou obsluhu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12171 Tepelné soustavy (otopné soustavy) v budovách - Návod pro provoz, obsluhu, údržbu a užívání - Tepelné soustavy (otopné soustavy) nevyžadující kvalifikovanou obsluhu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platných norem a pravidel. Vzhledem k charakteru některých pracovních činností je nutné při ověřování způsobilostí zajistit uchazeči pomoc další osoby (např. při manipulaci materiálu).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jednotlivých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28.10.2026 23:11:23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 r. 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Building, s. r. 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služby, s. r. 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VRBA, s. r. o., Blansko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28.10.2026 23:11:23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87ADBD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738A32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