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B84BA" Type="http://schemas.openxmlformats.org/officeDocument/2006/relationships/officeDocument" Target="/word/document.xml" /><Relationship Id="coreR5AB84BA" Type="http://schemas.openxmlformats.org/package/2006/relationships/metadata/core-properties" Target="/docProps/core.xml" /><Relationship Id="customR5AB84B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přípravy keramických hmot (kód: 28-031-H)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Přípravář keramických hmot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technické dokumentaci při přípravě keramických hmot, glazur a engob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surovin při výrobě keramiky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keramických hmot, glazur a engob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Skladování keramických surovin, hmot, glazur a engob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strojního zařízení pro výrobu keramických hmot, glazur a engob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bezpečnosti práce při výrobě a skladování keramických surovin, hmot, glazur a engob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přípravy keramických hmot, 28.10.2026 21:16:54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59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https://www.nsp.cz/jednotka-prace/pripravar-keramickych-hmo#zdravotni-zpusobilost).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zkoušeného uchazeče vykonávat pracovní činnosti v určitém úseku keramické výroby. Uchazeč prokáže znalosti o surovinách a používaných materiálech. Vysvětlí princip jednotlivých technologických operací a funkci strojů a zařízení, které se používají ve výrobě.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určí druh keramické hmoty a její parametry (např. pro výrobu cihlářských výrobků, kameniny, porcelánu, technické keramiky, žáruvzdorných materiálů, glazur a engob příp. dalších), ke které budou vztaženy zadané úkoly, podle zaměření konkrétní keramické výroby a místa konání zkoušky.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kvality surovin při výrobě keramiky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autorizovaná osoba zadá počet vzorků (v minimálním počtu 5 kusů) podle druhu keramické hmoty a podle zaměření konkrétní keramické výroby a místa konání zkoušky. 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 strojního zařízení pro výrobu keramických hmot, glazur a engob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b), c), d) autorizovaná osoba určí druh zařízení, na kterém se bude kompetence ověřovat (mlecí bubny, rozplavovače, míchače, síta, čerpadla, kalolisy, sušárny a další). 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hodnocení, které je založeno na praktickém předvedení, se klade důraz na dodržování hygienických a bezpečnostních zásad. Je posuzováno hospodárné využití surovin a bezpečné provádění všech úkonů. Ověřování odborných kompetencí bude probíhat v reálném provozu keramické výroby.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Pracovní oblečení odpovídající bezpečnostním a hygienickým požadavkům si zajistí uchazeč sám.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přípravy keramických hmot, 28.10.2026 21:16:54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Silikátový svaz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porcelán, akciová společnost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Laufen CZ,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STEATIT, s. r. o.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přípravy keramických hmot, 28.10.2026 21:16:54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