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D9A1A0" Type="http://schemas.openxmlformats.org/officeDocument/2006/relationships/officeDocument" Target="/word/document.xml" /><Relationship Id="coreR40D9A1A0" Type="http://schemas.openxmlformats.org/package/2006/relationships/metadata/core-properties" Target="/docProps/core.xml" /><Relationship Id="customR40D9A1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Obráběč/obráběčka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Obráběč/obráběčka keramiky, 30.7.2026 7:05:30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b) Stanovit  technologické podmínky pro výrobu zadaného keramického výrobku s využitím technické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Vytváření keramických výrobků obráběním</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Upravit keramický výrobek obráběním nebo obrousit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32"/>
        <w:framePr w:w="10710" w:h="248" w:hRule="exact" w:wrap="none" w:vAnchor="page" w:hAnchor="margin" w:x="28" w:y="10618"/>
        <w:rPr>
          <w:rStyle w:val="C23"/>
          <w:rtl w:val="0"/>
        </w:rPr>
      </w:pPr>
      <w:r>
        <w:rPr>
          <w:rStyle w:val="C23"/>
          <w:rtl w:val="0"/>
        </w:rPr>
        <w:t>Je třeba splnit toto kritérium.</w:t>
      </w:r>
    </w:p>
    <w:p>
      <w:pPr>
        <w:pStyle w:val="P23"/>
        <w:framePr w:w="10710" w:h="340" w:hRule="exact" w:wrap="none" w:vAnchor="page" w:hAnchor="margin" w:x="28" w:y="11053"/>
        <w:rPr>
          <w:rStyle w:val="C18"/>
          <w:rtl w:val="0"/>
        </w:rPr>
      </w:pPr>
      <w:r>
        <w:rPr>
          <w:rStyle w:val="C18"/>
          <w:rtl w:val="0"/>
        </w:rPr>
        <w:t>Opracovávání výrobků a manipulování s výrobky při obrábění keramiky</w:t>
      </w:r>
    </w:p>
    <w:p>
      <w:pPr>
        <w:pStyle w:val="P24"/>
        <w:framePr w:w="6713" w:h="376" w:hRule="exact" w:wrap="none" w:vAnchor="page" w:hAnchor="margin" w:x="45" w:y="11493"/>
        <w:rPr>
          <w:rStyle w:val="C3"/>
          <w:rtl w:val="0"/>
        </w:rPr>
      </w:pPr>
    </w:p>
    <w:p>
      <w:pPr>
        <w:pStyle w:val="P25"/>
        <w:framePr w:w="6661" w:h="249" w:hRule="exact" w:wrap="none" w:vAnchor="page" w:hAnchor="margin" w:x="71" w:y="11564"/>
        <w:rPr>
          <w:rStyle w:val="C19"/>
          <w:rtl w:val="0"/>
        </w:rPr>
      </w:pPr>
      <w:r>
        <w:rPr>
          <w:rStyle w:val="C19"/>
          <w:rtl w:val="0"/>
        </w:rPr>
        <w:t>Kritéria hodnocení</w:t>
      </w:r>
    </w:p>
    <w:p>
      <w:pPr>
        <w:pStyle w:val="P26"/>
        <w:framePr w:w="3918" w:h="376" w:hRule="exact" w:wrap="none" w:vAnchor="page" w:hAnchor="margin" w:x="6803" w:y="11493"/>
        <w:rPr>
          <w:rStyle w:val="C3"/>
          <w:rtl w:val="0"/>
        </w:rPr>
      </w:pPr>
    </w:p>
    <w:p>
      <w:pPr>
        <w:pStyle w:val="P27"/>
        <w:framePr w:w="3836" w:h="249" w:hRule="exact" w:wrap="none" w:vAnchor="page" w:hAnchor="margin" w:x="6859" w:y="11564"/>
        <w:rPr>
          <w:rStyle w:val="C20"/>
          <w:rtl w:val="0"/>
        </w:rPr>
      </w:pPr>
      <w:r>
        <w:rPr>
          <w:rStyle w:val="C20"/>
          <w:rtl w:val="0"/>
        </w:rPr>
        <w:t>Způsoby ověření</w:t>
      </w:r>
    </w:p>
    <w:p>
      <w:pPr>
        <w:pStyle w:val="P33"/>
        <w:framePr w:w="6710" w:h="376" w:hRule="exact" w:wrap="none" w:vAnchor="page" w:hAnchor="margin" w:x="45" w:y="11869"/>
        <w:rPr>
          <w:rStyle w:val="C3"/>
          <w:rtl w:val="0"/>
        </w:rPr>
      </w:pPr>
    </w:p>
    <w:p>
      <w:pPr>
        <w:pStyle w:val="P33"/>
        <w:keepNext w:val="0"/>
        <w:keepLines w:val="0"/>
        <w:framePr w:w="6710" w:h="376" w:hRule="exact" w:wrap="none" w:vAnchor="page" w:hAnchor="margin" w:x="45"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69"/>
        <w:rPr>
          <w:rStyle w:val="C3"/>
          <w:rtl w:val="0"/>
        </w:rPr>
      </w:pPr>
    </w:p>
    <w:p>
      <w:pPr>
        <w:pStyle w:val="P29"/>
        <w:framePr w:w="3839" w:h="249" w:hRule="exact" w:wrap="none" w:vAnchor="page" w:hAnchor="margin" w:x="6856" w:y="11925"/>
        <w:rPr>
          <w:rStyle w:val="C21"/>
          <w:rtl w:val="0"/>
        </w:rPr>
      </w:pPr>
      <w:r>
        <w:rPr>
          <w:rStyle w:val="C21"/>
          <w:rtl w:val="0"/>
        </w:rPr>
        <w:t>Praktické předvedení a ústní ověření</w:t>
      </w:r>
    </w:p>
    <w:p>
      <w:pPr>
        <w:pStyle w:val="P16"/>
        <w:framePr w:w="6710" w:h="376" w:hRule="exact" w:wrap="none" w:vAnchor="page" w:hAnchor="margin" w:x="45" w:y="12245"/>
        <w:rPr>
          <w:rStyle w:val="C3"/>
          <w:rtl w:val="0"/>
        </w:rPr>
      </w:pPr>
    </w:p>
    <w:p>
      <w:pPr>
        <w:pStyle w:val="P17"/>
        <w:framePr w:w="6658" w:h="249" w:hRule="exact" w:wrap="none" w:vAnchor="page" w:hAnchor="margin" w:x="71" w:y="12301"/>
        <w:rPr>
          <w:rStyle w:val="C13"/>
          <w:rtl w:val="0"/>
        </w:rPr>
      </w:pPr>
      <w:r>
        <w:rPr>
          <w:rStyle w:val="C13"/>
          <w:rtl w:val="0"/>
        </w:rPr>
        <w:t>b) Provést obrábění keramického výrobku podle technické dokumentace</w:t>
      </w:r>
    </w:p>
    <w:p>
      <w:pPr>
        <w:pStyle w:val="P30"/>
        <w:framePr w:w="3921" w:h="376" w:hRule="exact" w:wrap="none" w:vAnchor="page" w:hAnchor="margin" w:x="6800" w:y="12245"/>
        <w:rPr>
          <w:rStyle w:val="C3"/>
          <w:rtl w:val="0"/>
        </w:rPr>
      </w:pPr>
    </w:p>
    <w:p>
      <w:pPr>
        <w:pStyle w:val="P31"/>
        <w:framePr w:w="3839" w:h="249" w:hRule="exact" w:wrap="none" w:vAnchor="page" w:hAnchor="margin" w:x="6856" w:y="12301"/>
        <w:rPr>
          <w:rStyle w:val="C22"/>
          <w:rtl w:val="0"/>
        </w:rPr>
      </w:pPr>
      <w:r>
        <w:rPr>
          <w:rStyle w:val="C22"/>
          <w:rtl w:val="0"/>
        </w:rPr>
        <w:t>Praktické předvedení a ústní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c) Dokončit, případně sloučit výrobek, předvést techniku začišťování</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Praktické předvedení a ústní ověření</w:t>
      </w:r>
    </w:p>
    <w:p>
      <w:pPr>
        <w:pStyle w:val="P34"/>
        <w:framePr w:w="6710" w:h="570" w:hRule="exact" w:wrap="none" w:vAnchor="page" w:hAnchor="margin" w:x="45" w:y="12998"/>
        <w:rPr>
          <w:rStyle w:val="C3"/>
          <w:rtl w:val="0"/>
        </w:rPr>
      </w:pP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98"/>
        <w:rPr>
          <w:rStyle w:val="C3"/>
          <w:rtl w:val="0"/>
        </w:rPr>
      </w:pPr>
    </w:p>
    <w:p>
      <w:pPr>
        <w:pStyle w:val="P31"/>
        <w:framePr w:w="3839" w:h="443"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568"/>
        <w:rPr>
          <w:rStyle w:val="C3"/>
          <w:rtl w:val="0"/>
        </w:rPr>
      </w:pPr>
    </w:p>
    <w:p>
      <w:pPr>
        <w:pStyle w:val="P13"/>
        <w:framePr w:w="6658" w:h="480" w:hRule="exact" w:wrap="none" w:vAnchor="page" w:hAnchor="margin" w:x="71" w:y="13624"/>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68"/>
        <w:rPr>
          <w:rStyle w:val="C3"/>
          <w:rtl w:val="0"/>
        </w:rPr>
      </w:pPr>
    </w:p>
    <w:p>
      <w:pPr>
        <w:pStyle w:val="P29"/>
        <w:framePr w:w="3839" w:h="480" w:hRule="exact" w:wrap="none" w:vAnchor="page" w:hAnchor="margin" w:x="6856" w:y="13624"/>
        <w:rPr>
          <w:rStyle w:val="C21"/>
          <w:rtl w:val="0"/>
        </w:rPr>
      </w:pPr>
      <w:r>
        <w:rPr>
          <w:rStyle w:val="C21"/>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30.7.2026 7:05:30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zásad bezpečnosti práce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30.7.2026 7:05:30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https://www.nsp.cz/jednotka-prace/obrabec-keramiky#zdravotni-zpusobilost).</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 místa konání zkoušky.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Opracovávání výrobků a manipulování s výrobky při obrábění keramiky</w:t>
      </w:r>
      <w:r>
        <w:rPr>
          <w:rFonts w:ascii="Arial" w:cs="Arial" w:hAnsi="Arial" w:eastAsia="Arial"/>
          <w:b w:val="0"/>
          <w:i w:val="0"/>
          <w:caps w:val="0"/>
          <w:strike w:val="0"/>
          <w:noProof w:val="0"/>
          <w:vanish w:val="0"/>
          <w:color w:val="auto"/>
          <w:sz w:val="20"/>
          <w:u w:val="none"/>
          <w:shd w:val="clear" w:color="auto" w:fill="auto"/>
          <w:vertAlign w:val="baseline"/>
          <w:lang/>
        </w:rPr>
        <w:t>, kritérium c), d), e)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znalostí vad keramiky způsobených nedodržením technologického postupu.</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 a kvalita provedení.</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5"/>
        <w:framePr w:w="10766" w:h="1837" w:hRule="exact" w:wrap="none" w:vAnchor="page" w:hAnchor="margin" w:x="0" w:y="10630"/>
        <w:rPr>
          <w:rStyle w:val="C3"/>
          <w:rtl w:val="0"/>
        </w:rPr>
      </w:pPr>
    </w:p>
    <w:p>
      <w:pPr>
        <w:pStyle w:val="P37"/>
        <w:framePr w:w="10710" w:h="340" w:hRule="exact" w:wrap="none" w:vAnchor="page" w:hAnchor="margin" w:x="28" w:y="10630"/>
        <w:rPr>
          <w:rStyle w:val="C25"/>
          <w:rtl w:val="0"/>
        </w:rPr>
      </w:pPr>
      <w:r>
        <w:rPr>
          <w:rStyle w:val="C25"/>
          <w:rtl w:val="0"/>
        </w:rPr>
        <w:t>Výsledné hodnocení</w:t>
      </w:r>
    </w:p>
    <w:p>
      <w:pPr>
        <w:keepNext w:val="0"/>
        <w:keepLines w:val="0"/>
        <w:framePr w:w="10766" w:h="1497"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95"/>
        <w:rPr>
          <w:rStyle w:val="C3"/>
          <w:rtl w:val="0"/>
        </w:rPr>
      </w:pPr>
    </w:p>
    <w:p>
      <w:pPr>
        <w:pStyle w:val="P37"/>
        <w:framePr w:w="10710" w:h="340" w:hRule="exact" w:wrap="none" w:vAnchor="page" w:hAnchor="margin" w:x="28" w:y="12695"/>
        <w:rPr>
          <w:rStyle w:val="C25"/>
          <w:rtl w:val="0"/>
        </w:rPr>
      </w:pPr>
      <w:r>
        <w:rPr>
          <w:rStyle w:val="C25"/>
          <w:rtl w:val="0"/>
        </w:rPr>
        <w:t>Počet zkoušejících</w:t>
      </w:r>
    </w:p>
    <w:p>
      <w:pPr>
        <w:keepNext w:val="0"/>
        <w:keepLines w:val="0"/>
        <w:framePr w:w="10766" w:h="1036"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Obráběč/obráběčka keramiky, 30.7.2026 7:05:30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Obráběč/obráběčka keramiky + střední vzdělání s maturitní zkouškou a alespoň 5 let odborné praxe v oblasti keramické výroby.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Obráběč/obráběčka keramiky, 30.7.2026 7:05:30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bude k dispozici v listinné podobě v minimálním počtu jedna sada</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keramický polotovar - minimálně dva kusy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určené k obrábění keramiky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brousicí pomůcky, šablony, nůž, škrabka, špachtle, zamývací houba, posuvné měřidlo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828"/>
        <w:rPr>
          <w:rStyle w:val="C3"/>
          <w:rtl w:val="0"/>
        </w:rPr>
      </w:pPr>
    </w:p>
    <w:p>
      <w:pPr>
        <w:pStyle w:val="P37"/>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9201"/>
        <w:rPr>
          <w:rStyle w:val="C3"/>
          <w:rtl w:val="0"/>
        </w:rPr>
      </w:pPr>
    </w:p>
    <w:p>
      <w:pPr>
        <w:pStyle w:val="P37"/>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Obráběč/obráběčka keramiky, 30.7.2026 7:05:30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Obráběč/obráběčka keramiky, 30.7.2026 7:05:30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E637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6244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