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8772150" Type="http://schemas.openxmlformats.org/officeDocument/2006/relationships/officeDocument" Target="/word/document.xml" /><Relationship Id="coreR38772150" Type="http://schemas.openxmlformats.org/package/2006/relationships/metadata/core-properties" Target="/docProps/core.xml" /><Relationship Id="customR3877215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Točíř keramiky (kód: 28-007-H)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Keramik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v technických a výtvarných podkladech pro výrobu a zpracování keramiky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technologických podmínek při výrobě keramiky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Vytváření keramických výrobků točením</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Opracovávání výrobků v kožovitém i v suchém stavu a manipulování s výrobky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ručního i strojního slučování zasyrova s následnou retuší a čištěním</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zařízení při sušení keramických výrobků, ložení výrobků do pecí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Posuzování kvality keramických polotovarů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17.06.2010 do: 10.02.2016</w:t>
      </w:r>
    </w:p>
    <w:p>
      <w:pPr>
        <w:pStyle w:val="P21"/>
        <w:framePr w:w="7654" w:h="331" w:hRule="exact" w:wrap="none" w:vAnchor="page" w:hAnchor="margin" w:x="28" w:y="15940"/>
        <w:rPr>
          <w:rStyle w:val="C16"/>
          <w:rtl w:val="0"/>
        </w:rPr>
      </w:pPr>
      <w:r>
        <w:rPr>
          <w:rStyle w:val="C16"/>
          <w:rtl w:val="0"/>
        </w:rPr>
        <w:t>Točíř keramiky, 29.10.2026 0:01:56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v technických a výtvarných podkladech pro výrobu a zpracování keramiky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Určit postup práce pro zadaný výrobek určitého tvaru a velikosti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Slovní vyjádření podle příslušné výrobní dokumentace</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Ověřit, zda zvolený postup práce při vytváření určitého výrobku odpovídá výrobní a technické dokumentaci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provedení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Volba postupu práce a technologických podmínek při výrobě keramiky</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376" w:hRule="exact" w:wrap="none" w:vAnchor="page" w:hAnchor="margin" w:x="45" w:y="6106"/>
        <w:rPr>
          <w:rStyle w:val="C3"/>
          <w:rtl w:val="0"/>
        </w:rPr>
      </w:pPr>
    </w:p>
    <w:p>
      <w:pPr>
        <w:pStyle w:val="P13"/>
        <w:framePr w:w="6658" w:h="249" w:hRule="exact" w:wrap="none" w:vAnchor="page" w:hAnchor="margin" w:x="71" w:y="6162"/>
        <w:rPr>
          <w:rStyle w:val="C11"/>
          <w:rtl w:val="0"/>
        </w:rPr>
      </w:pPr>
      <w:r>
        <w:rPr>
          <w:rStyle w:val="C11"/>
          <w:rtl w:val="0"/>
        </w:rPr>
        <w:t>a) Připravit materiál, nástroje a pomůcky podle výrobního předpisu</w:t>
      </w:r>
    </w:p>
    <w:p>
      <w:pPr>
        <w:pStyle w:val="P28"/>
        <w:framePr w:w="3921" w:h="376" w:hRule="exact" w:wrap="none" w:vAnchor="page" w:hAnchor="margin" w:x="6800" w:y="6106"/>
        <w:rPr>
          <w:rStyle w:val="C3"/>
          <w:rtl w:val="0"/>
        </w:rPr>
      </w:pPr>
    </w:p>
    <w:p>
      <w:pPr>
        <w:pStyle w:val="P29"/>
        <w:framePr w:w="3839" w:h="249" w:hRule="exact" w:wrap="none" w:vAnchor="page" w:hAnchor="margin" w:x="6856" w:y="6162"/>
        <w:rPr>
          <w:rStyle w:val="C21"/>
          <w:rtl w:val="0"/>
        </w:rPr>
      </w:pPr>
      <w:r>
        <w:rPr>
          <w:rStyle w:val="C21"/>
          <w:rtl w:val="0"/>
        </w:rPr>
        <w:t>Praktické provedení</w:t>
      </w:r>
    </w:p>
    <w:p>
      <w:pPr>
        <w:pStyle w:val="P16"/>
        <w:framePr w:w="6710" w:h="607" w:hRule="exact" w:wrap="none" w:vAnchor="page" w:hAnchor="margin" w:x="45" w:y="6482"/>
        <w:rPr>
          <w:rStyle w:val="C3"/>
          <w:rtl w:val="0"/>
        </w:rPr>
      </w:pPr>
    </w:p>
    <w:p>
      <w:pPr>
        <w:pStyle w:val="P17"/>
        <w:framePr w:w="6658" w:h="480" w:hRule="exact" w:wrap="none" w:vAnchor="page" w:hAnchor="margin" w:x="71" w:y="6538"/>
        <w:rPr>
          <w:rStyle w:val="C13"/>
          <w:rtl w:val="0"/>
        </w:rPr>
      </w:pPr>
      <w:r>
        <w:rPr>
          <w:rStyle w:val="C13"/>
          <w:rtl w:val="0"/>
        </w:rPr>
        <w:t>b) Stanovit postup práce pro zadaný výrobek určitého tvaru a velikosti s využitím výtvarných a technických podkladů</w:t>
      </w:r>
    </w:p>
    <w:p>
      <w:pPr>
        <w:pStyle w:val="P30"/>
        <w:framePr w:w="3921" w:h="607" w:hRule="exact" w:wrap="none" w:vAnchor="page" w:hAnchor="margin" w:x="6800" w:y="6482"/>
        <w:rPr>
          <w:rStyle w:val="C3"/>
          <w:rtl w:val="0"/>
        </w:rPr>
      </w:pPr>
    </w:p>
    <w:p>
      <w:pPr>
        <w:pStyle w:val="P31"/>
        <w:framePr w:w="3839" w:h="480" w:hRule="exact" w:wrap="none" w:vAnchor="page" w:hAnchor="margin" w:x="6856" w:y="6538"/>
        <w:rPr>
          <w:rStyle w:val="C22"/>
          <w:rtl w:val="0"/>
        </w:rPr>
      </w:pPr>
      <w:r>
        <w:rPr>
          <w:rStyle w:val="C22"/>
          <w:rtl w:val="0"/>
        </w:rPr>
        <w:t>Praktické provedení se slovním vyjádřením</w:t>
      </w:r>
    </w:p>
    <w:p>
      <w:pPr>
        <w:pStyle w:val="P32"/>
        <w:framePr w:w="10710" w:h="248" w:hRule="exact" w:wrap="none" w:vAnchor="page" w:hAnchor="margin" w:x="28" w:y="7202"/>
        <w:rPr>
          <w:rStyle w:val="C23"/>
          <w:rtl w:val="0"/>
        </w:rPr>
      </w:pPr>
      <w:r>
        <w:rPr>
          <w:rStyle w:val="C23"/>
          <w:rtl w:val="0"/>
        </w:rPr>
        <w:t>Je třeba splnit obě kritéria.</w:t>
      </w:r>
    </w:p>
    <w:p>
      <w:pPr>
        <w:pStyle w:val="P23"/>
        <w:framePr w:w="10710" w:h="340" w:hRule="exact" w:wrap="none" w:vAnchor="page" w:hAnchor="margin" w:x="28" w:y="7638"/>
        <w:rPr>
          <w:rStyle w:val="C18"/>
          <w:rtl w:val="0"/>
        </w:rPr>
      </w:pPr>
      <w:r>
        <w:rPr>
          <w:rStyle w:val="C18"/>
          <w:rtl w:val="0"/>
        </w:rPr>
        <w:t>Vytváření keramických výrobků točením</w:t>
      </w:r>
    </w:p>
    <w:p>
      <w:pPr>
        <w:pStyle w:val="P24"/>
        <w:framePr w:w="6713" w:h="376" w:hRule="exact" w:wrap="none" w:vAnchor="page" w:hAnchor="margin" w:x="45" w:y="8077"/>
        <w:rPr>
          <w:rStyle w:val="C3"/>
          <w:rtl w:val="0"/>
        </w:rPr>
      </w:pPr>
    </w:p>
    <w:p>
      <w:pPr>
        <w:pStyle w:val="P25"/>
        <w:framePr w:w="6661" w:h="249" w:hRule="exact" w:wrap="none" w:vAnchor="page" w:hAnchor="margin" w:x="71" w:y="8148"/>
        <w:rPr>
          <w:rStyle w:val="C19"/>
          <w:rtl w:val="0"/>
        </w:rPr>
      </w:pPr>
      <w:r>
        <w:rPr>
          <w:rStyle w:val="C19"/>
          <w:rtl w:val="0"/>
        </w:rPr>
        <w:t>Kritéria hodnocení</w:t>
      </w:r>
    </w:p>
    <w:p>
      <w:pPr>
        <w:pStyle w:val="P26"/>
        <w:framePr w:w="3918" w:h="376" w:hRule="exact" w:wrap="none" w:vAnchor="page" w:hAnchor="margin" w:x="6803" w:y="8077"/>
        <w:rPr>
          <w:rStyle w:val="C3"/>
          <w:rtl w:val="0"/>
        </w:rPr>
      </w:pPr>
    </w:p>
    <w:p>
      <w:pPr>
        <w:pStyle w:val="P27"/>
        <w:framePr w:w="3836" w:h="249" w:hRule="exact" w:wrap="none" w:vAnchor="page" w:hAnchor="margin" w:x="6859" w:y="8148"/>
        <w:rPr>
          <w:rStyle w:val="C20"/>
          <w:rtl w:val="0"/>
        </w:rPr>
      </w:pPr>
      <w:r>
        <w:rPr>
          <w:rStyle w:val="C20"/>
          <w:rtl w:val="0"/>
        </w:rPr>
        <w:t>Způsoby ověření</w:t>
      </w:r>
    </w:p>
    <w:p>
      <w:pPr>
        <w:pStyle w:val="P12"/>
        <w:framePr w:w="6710" w:h="607" w:hRule="exact" w:wrap="none" w:vAnchor="page" w:hAnchor="margin" w:x="45" w:y="8453"/>
        <w:rPr>
          <w:rStyle w:val="C3"/>
          <w:rtl w:val="0"/>
        </w:rPr>
      </w:pPr>
    </w:p>
    <w:p>
      <w:pPr>
        <w:pStyle w:val="P13"/>
        <w:framePr w:w="6658" w:h="480" w:hRule="exact" w:wrap="none" w:vAnchor="page" w:hAnchor="margin" w:x="71" w:y="8509"/>
        <w:rPr>
          <w:rStyle w:val="C11"/>
          <w:rtl w:val="0"/>
        </w:rPr>
      </w:pPr>
      <w:r>
        <w:rPr>
          <w:rStyle w:val="C11"/>
          <w:rtl w:val="0"/>
        </w:rPr>
        <w:t>a) Připravit pracoviště, materiál a pomůcky pro zadaný výrobek určitého tvaru a velikosti</w:t>
      </w:r>
    </w:p>
    <w:p>
      <w:pPr>
        <w:pStyle w:val="P28"/>
        <w:framePr w:w="3921" w:h="607" w:hRule="exact" w:wrap="none" w:vAnchor="page" w:hAnchor="margin" w:x="6800" w:y="8453"/>
        <w:rPr>
          <w:rStyle w:val="C3"/>
          <w:rtl w:val="0"/>
        </w:rPr>
      </w:pPr>
    </w:p>
    <w:p>
      <w:pPr>
        <w:pStyle w:val="P29"/>
        <w:framePr w:w="3839" w:h="480" w:hRule="exact" w:wrap="none" w:vAnchor="page" w:hAnchor="margin" w:x="6856" w:y="8509"/>
        <w:rPr>
          <w:rStyle w:val="C21"/>
          <w:rtl w:val="0"/>
        </w:rPr>
      </w:pPr>
      <w:r>
        <w:rPr>
          <w:rStyle w:val="C21"/>
          <w:rtl w:val="0"/>
        </w:rPr>
        <w:t>Praktické provedení</w:t>
      </w:r>
    </w:p>
    <w:p>
      <w:pPr>
        <w:pStyle w:val="P16"/>
        <w:framePr w:w="6710" w:h="607" w:hRule="exact" w:wrap="none" w:vAnchor="page" w:hAnchor="margin" w:x="45" w:y="9060"/>
        <w:rPr>
          <w:rStyle w:val="C3"/>
          <w:rtl w:val="0"/>
        </w:rPr>
      </w:pPr>
    </w:p>
    <w:p>
      <w:pPr>
        <w:pStyle w:val="P17"/>
        <w:framePr w:w="6658" w:h="480" w:hRule="exact" w:wrap="none" w:vAnchor="page" w:hAnchor="margin" w:x="71" w:y="9116"/>
        <w:rPr>
          <w:rStyle w:val="C13"/>
          <w:rtl w:val="0"/>
        </w:rPr>
      </w:pPr>
      <w:r>
        <w:rPr>
          <w:rStyle w:val="C13"/>
          <w:rtl w:val="0"/>
        </w:rPr>
        <w:t>b) Vytočit výrobek na mechanickém kruhu nebo na poloautomatu, automatu, obsluhovat výrobní linku</w:t>
      </w:r>
    </w:p>
    <w:p>
      <w:pPr>
        <w:pStyle w:val="P30"/>
        <w:framePr w:w="3921" w:h="607" w:hRule="exact" w:wrap="none" w:vAnchor="page" w:hAnchor="margin" w:x="6800" w:y="9060"/>
        <w:rPr>
          <w:rStyle w:val="C3"/>
          <w:rtl w:val="0"/>
        </w:rPr>
      </w:pPr>
    </w:p>
    <w:p>
      <w:pPr>
        <w:pStyle w:val="P31"/>
        <w:framePr w:w="3839" w:h="480" w:hRule="exact" w:wrap="none" w:vAnchor="page" w:hAnchor="margin" w:x="6856" w:y="9116"/>
        <w:rPr>
          <w:rStyle w:val="C22"/>
          <w:rtl w:val="0"/>
        </w:rPr>
      </w:pPr>
      <w:r>
        <w:rPr>
          <w:rStyle w:val="C22"/>
          <w:rtl w:val="0"/>
        </w:rPr>
        <w:t>Praktické provedení</w:t>
      </w:r>
    </w:p>
    <w:p>
      <w:pPr>
        <w:pStyle w:val="P12"/>
        <w:framePr w:w="6710" w:h="607" w:hRule="exact" w:wrap="none" w:vAnchor="page" w:hAnchor="margin" w:x="45" w:y="9667"/>
        <w:rPr>
          <w:rStyle w:val="C3"/>
          <w:rtl w:val="0"/>
        </w:rPr>
      </w:pPr>
    </w:p>
    <w:p>
      <w:pPr>
        <w:pStyle w:val="P13"/>
        <w:framePr w:w="6658" w:h="480" w:hRule="exact" w:wrap="none" w:vAnchor="page" w:hAnchor="margin" w:x="71" w:y="9723"/>
        <w:rPr>
          <w:rStyle w:val="C11"/>
          <w:rtl w:val="0"/>
        </w:rPr>
      </w:pPr>
      <w:r>
        <w:rPr>
          <w:rStyle w:val="C11"/>
          <w:rtl w:val="0"/>
        </w:rPr>
        <w:t>c) Ověřit požadované parametry u vytočeného výrobku, provést čištění a sušení výrobku, posoudit vady u výrobků</w:t>
      </w:r>
    </w:p>
    <w:p>
      <w:pPr>
        <w:pStyle w:val="P28"/>
        <w:framePr w:w="3921" w:h="607" w:hRule="exact" w:wrap="none" w:vAnchor="page" w:hAnchor="margin" w:x="6800" w:y="9667"/>
        <w:rPr>
          <w:rStyle w:val="C3"/>
          <w:rtl w:val="0"/>
        </w:rPr>
      </w:pPr>
    </w:p>
    <w:p>
      <w:pPr>
        <w:pStyle w:val="P29"/>
        <w:framePr w:w="3839" w:h="480" w:hRule="exact" w:wrap="none" w:vAnchor="page" w:hAnchor="margin" w:x="6856" w:y="9723"/>
        <w:rPr>
          <w:rStyle w:val="C21"/>
          <w:rtl w:val="0"/>
        </w:rPr>
      </w:pPr>
      <w:r>
        <w:rPr>
          <w:rStyle w:val="C21"/>
          <w:rtl w:val="0"/>
        </w:rPr>
        <w:t>Praktické provedení s příslušnými pomůckami a výrobní dokumentací</w:t>
      </w:r>
    </w:p>
    <w:p>
      <w:pPr>
        <w:pStyle w:val="P32"/>
        <w:framePr w:w="10710" w:h="248" w:hRule="exact" w:wrap="none" w:vAnchor="page" w:hAnchor="margin" w:x="28" w:y="10387"/>
        <w:rPr>
          <w:rStyle w:val="C23"/>
          <w:rtl w:val="0"/>
        </w:rPr>
      </w:pPr>
      <w:r>
        <w:rPr>
          <w:rStyle w:val="C23"/>
          <w:rtl w:val="0"/>
        </w:rPr>
        <w:t>Je třeba splnit všechna kritéria.</w:t>
      </w:r>
    </w:p>
    <w:p>
      <w:pPr>
        <w:pStyle w:val="P23"/>
        <w:framePr w:w="10710" w:h="340" w:hRule="exact" w:wrap="none" w:vAnchor="page" w:hAnchor="margin" w:x="28" w:y="10823"/>
        <w:rPr>
          <w:rStyle w:val="C18"/>
          <w:rtl w:val="0"/>
        </w:rPr>
      </w:pPr>
      <w:r>
        <w:rPr>
          <w:rStyle w:val="C18"/>
          <w:rtl w:val="0"/>
        </w:rPr>
        <w:t>Opracovávání výrobků v kožovitém i v suchém stavu a manipulování s výrobky</w:t>
      </w:r>
    </w:p>
    <w:p>
      <w:pPr>
        <w:pStyle w:val="P24"/>
        <w:framePr w:w="6713" w:h="376" w:hRule="exact" w:wrap="none" w:vAnchor="page" w:hAnchor="margin" w:x="45" w:y="11262"/>
        <w:rPr>
          <w:rStyle w:val="C3"/>
          <w:rtl w:val="0"/>
        </w:rPr>
      </w:pPr>
    </w:p>
    <w:p>
      <w:pPr>
        <w:pStyle w:val="P25"/>
        <w:framePr w:w="6661" w:h="249" w:hRule="exact" w:wrap="none" w:vAnchor="page" w:hAnchor="margin" w:x="71" w:y="11333"/>
        <w:rPr>
          <w:rStyle w:val="C19"/>
          <w:rtl w:val="0"/>
        </w:rPr>
      </w:pPr>
      <w:r>
        <w:rPr>
          <w:rStyle w:val="C19"/>
          <w:rtl w:val="0"/>
        </w:rPr>
        <w:t>Kritéria hodnocení</w:t>
      </w:r>
    </w:p>
    <w:p>
      <w:pPr>
        <w:pStyle w:val="P26"/>
        <w:framePr w:w="3918" w:h="376" w:hRule="exact" w:wrap="none" w:vAnchor="page" w:hAnchor="margin" w:x="6803" w:y="11262"/>
        <w:rPr>
          <w:rStyle w:val="C3"/>
          <w:rtl w:val="0"/>
        </w:rPr>
      </w:pPr>
    </w:p>
    <w:p>
      <w:pPr>
        <w:pStyle w:val="P27"/>
        <w:framePr w:w="3836" w:h="249" w:hRule="exact" w:wrap="none" w:vAnchor="page" w:hAnchor="margin" w:x="6859" w:y="11333"/>
        <w:rPr>
          <w:rStyle w:val="C20"/>
          <w:rtl w:val="0"/>
        </w:rPr>
      </w:pPr>
      <w:r>
        <w:rPr>
          <w:rStyle w:val="C20"/>
          <w:rtl w:val="0"/>
        </w:rPr>
        <w:t>Způsoby ověření</w:t>
      </w:r>
    </w:p>
    <w:p>
      <w:pPr>
        <w:pStyle w:val="P12"/>
        <w:framePr w:w="6710" w:h="376" w:hRule="exact" w:wrap="none" w:vAnchor="page" w:hAnchor="margin" w:x="45" w:y="11638"/>
        <w:rPr>
          <w:rStyle w:val="C3"/>
          <w:rtl w:val="0"/>
        </w:rPr>
      </w:pPr>
    </w:p>
    <w:p>
      <w:pPr>
        <w:pStyle w:val="P13"/>
        <w:framePr w:w="6658" w:h="249" w:hRule="exact" w:wrap="none" w:vAnchor="page" w:hAnchor="margin" w:x="71" w:y="11694"/>
        <w:rPr>
          <w:rStyle w:val="C11"/>
          <w:rtl w:val="0"/>
        </w:rPr>
      </w:pPr>
      <w:r>
        <w:rPr>
          <w:rStyle w:val="C11"/>
          <w:rtl w:val="0"/>
        </w:rPr>
        <w:t>a) Vyjmout výrobky z forem, dokončit, začistit a retušovat</w:t>
      </w:r>
    </w:p>
    <w:p>
      <w:pPr>
        <w:pStyle w:val="P28"/>
        <w:framePr w:w="3921" w:h="376" w:hRule="exact" w:wrap="none" w:vAnchor="page" w:hAnchor="margin" w:x="6800" w:y="11638"/>
        <w:rPr>
          <w:rStyle w:val="C3"/>
          <w:rtl w:val="0"/>
        </w:rPr>
      </w:pPr>
    </w:p>
    <w:p>
      <w:pPr>
        <w:pStyle w:val="P29"/>
        <w:framePr w:w="3839" w:h="249" w:hRule="exact" w:wrap="none" w:vAnchor="page" w:hAnchor="margin" w:x="6856" w:y="11694"/>
        <w:rPr>
          <w:rStyle w:val="C21"/>
          <w:rtl w:val="0"/>
        </w:rPr>
      </w:pPr>
      <w:r>
        <w:rPr>
          <w:rStyle w:val="C21"/>
          <w:rtl w:val="0"/>
        </w:rPr>
        <w:t>Praktické provedení se slovním vyjádřením</w:t>
      </w:r>
    </w:p>
    <w:p>
      <w:pPr>
        <w:pStyle w:val="P16"/>
        <w:framePr w:w="6710" w:h="831" w:hRule="exact" w:wrap="none" w:vAnchor="page" w:hAnchor="margin" w:x="45" w:y="12014"/>
        <w:rPr>
          <w:rStyle w:val="C3"/>
          <w:rtl w:val="0"/>
        </w:rPr>
      </w:pPr>
    </w:p>
    <w:p>
      <w:pPr>
        <w:pStyle w:val="P17"/>
        <w:framePr w:w="6658" w:h="704" w:hRule="exact" w:wrap="none" w:vAnchor="page" w:hAnchor="margin" w:x="71" w:y="12070"/>
        <w:rPr>
          <w:rStyle w:val="C13"/>
          <w:rtl w:val="0"/>
        </w:rPr>
      </w:pPr>
      <w:r>
        <w:rPr>
          <w:rStyle w:val="C13"/>
          <w:rtl w:val="0"/>
        </w:rPr>
        <w:t>b) Dokončit dutý nebo plochý polotovar, předvést techniku začišťování, opracovat výrobek v kožovitém stavu, např. u šálku nalepit ouško, zamýt a začistit</w:t>
      </w:r>
    </w:p>
    <w:p>
      <w:pPr>
        <w:pStyle w:val="P30"/>
        <w:framePr w:w="3921" w:h="831" w:hRule="exact" w:wrap="none" w:vAnchor="page" w:hAnchor="margin" w:x="6800" w:y="12014"/>
        <w:rPr>
          <w:rStyle w:val="C3"/>
          <w:rtl w:val="0"/>
        </w:rPr>
      </w:pPr>
    </w:p>
    <w:p>
      <w:pPr>
        <w:pStyle w:val="P31"/>
        <w:framePr w:w="3839" w:h="704" w:hRule="exact" w:wrap="none" w:vAnchor="page" w:hAnchor="margin" w:x="6856" w:y="12070"/>
        <w:rPr>
          <w:rStyle w:val="C22"/>
          <w:rtl w:val="0"/>
        </w:rPr>
      </w:pPr>
      <w:r>
        <w:rPr>
          <w:rStyle w:val="C22"/>
          <w:rtl w:val="0"/>
        </w:rPr>
        <w:t>Praktické provedení</w:t>
      </w:r>
    </w:p>
    <w:p>
      <w:pPr>
        <w:pStyle w:val="P12"/>
        <w:framePr w:w="6710" w:h="607" w:hRule="exact" w:wrap="none" w:vAnchor="page" w:hAnchor="margin" w:x="45" w:y="12846"/>
        <w:rPr>
          <w:rStyle w:val="C3"/>
          <w:rtl w:val="0"/>
        </w:rPr>
      </w:pPr>
    </w:p>
    <w:p>
      <w:pPr>
        <w:pStyle w:val="P13"/>
        <w:framePr w:w="6658" w:h="480" w:hRule="exact" w:wrap="none" w:vAnchor="page" w:hAnchor="margin" w:x="71" w:y="12902"/>
        <w:rPr>
          <w:rStyle w:val="C11"/>
          <w:rtl w:val="0"/>
        </w:rPr>
      </w:pPr>
      <w:r>
        <w:rPr>
          <w:rStyle w:val="C11"/>
          <w:rtl w:val="0"/>
        </w:rPr>
        <w:t>c) Sloučit jednotlivé díly výrobků, odzkoušet dosedací plochy jednotlivých dílů, ošetřit místa určená k lepení</w:t>
      </w:r>
    </w:p>
    <w:p>
      <w:pPr>
        <w:pStyle w:val="P28"/>
        <w:framePr w:w="3921" w:h="607" w:hRule="exact" w:wrap="none" w:vAnchor="page" w:hAnchor="margin" w:x="6800" w:y="12846"/>
        <w:rPr>
          <w:rStyle w:val="C3"/>
          <w:rtl w:val="0"/>
        </w:rPr>
      </w:pPr>
    </w:p>
    <w:p>
      <w:pPr>
        <w:pStyle w:val="P29"/>
        <w:framePr w:w="3839" w:h="480" w:hRule="exact" w:wrap="none" w:vAnchor="page" w:hAnchor="margin" w:x="6856" w:y="12902"/>
        <w:rPr>
          <w:rStyle w:val="C21"/>
          <w:rtl w:val="0"/>
        </w:rPr>
      </w:pPr>
      <w:r>
        <w:rPr>
          <w:rStyle w:val="C21"/>
          <w:rtl w:val="0"/>
        </w:rPr>
        <w:t>Praktické provedení se slovním vyjádřením</w:t>
      </w:r>
    </w:p>
    <w:p>
      <w:pPr>
        <w:pStyle w:val="P16"/>
        <w:framePr w:w="6710" w:h="376" w:hRule="exact" w:wrap="none" w:vAnchor="page" w:hAnchor="margin" w:x="45" w:y="13452"/>
        <w:rPr>
          <w:rStyle w:val="C3"/>
          <w:rtl w:val="0"/>
        </w:rPr>
      </w:pPr>
    </w:p>
    <w:p>
      <w:pPr>
        <w:pStyle w:val="P17"/>
        <w:framePr w:w="6658" w:h="249" w:hRule="exact" w:wrap="none" w:vAnchor="page" w:hAnchor="margin" w:x="71" w:y="13508"/>
        <w:rPr>
          <w:rStyle w:val="C13"/>
          <w:rtl w:val="0"/>
        </w:rPr>
      </w:pPr>
      <w:r>
        <w:rPr>
          <w:rStyle w:val="C13"/>
          <w:rtl w:val="0"/>
        </w:rPr>
        <w:t>d) Ložit výrobky do sušárny, kontrolovat správné nastavení sušárny</w:t>
      </w:r>
    </w:p>
    <w:p>
      <w:pPr>
        <w:pStyle w:val="P30"/>
        <w:framePr w:w="3921" w:h="376" w:hRule="exact" w:wrap="none" w:vAnchor="page" w:hAnchor="margin" w:x="6800" w:y="13452"/>
        <w:rPr>
          <w:rStyle w:val="C3"/>
          <w:rtl w:val="0"/>
        </w:rPr>
      </w:pPr>
    </w:p>
    <w:p>
      <w:pPr>
        <w:pStyle w:val="P31"/>
        <w:framePr w:w="3839" w:h="249" w:hRule="exact" w:wrap="none" w:vAnchor="page" w:hAnchor="margin" w:x="6856" w:y="13508"/>
        <w:rPr>
          <w:rStyle w:val="C22"/>
          <w:rtl w:val="0"/>
        </w:rPr>
      </w:pPr>
      <w:r>
        <w:rPr>
          <w:rStyle w:val="C22"/>
          <w:rtl w:val="0"/>
        </w:rPr>
        <w:t>Praktické provedení se slovním vyjádřením</w:t>
      </w:r>
    </w:p>
    <w:p>
      <w:pPr>
        <w:pStyle w:val="P32"/>
        <w:framePr w:w="10710" w:h="248" w:hRule="exact" w:wrap="none" w:vAnchor="page" w:hAnchor="margin" w:x="28" w:y="13942"/>
        <w:rPr>
          <w:rStyle w:val="C23"/>
          <w:rtl w:val="0"/>
        </w:rPr>
      </w:pPr>
      <w:r>
        <w:rPr>
          <w:rStyle w:val="C23"/>
          <w:rtl w:val="0"/>
        </w:rPr>
        <w:t>Je třeba splnit kritérium a) a jedno z kritérií b) až d).</w:t>
      </w:r>
    </w:p>
    <w:p>
      <w:pPr>
        <w:pStyle w:val="P21"/>
        <w:framePr w:w="7654" w:h="331" w:hRule="exact" w:wrap="none" w:vAnchor="page" w:hAnchor="margin" w:x="28" w:y="15940"/>
        <w:rPr>
          <w:rStyle w:val="C16"/>
          <w:rtl w:val="0"/>
        </w:rPr>
      </w:pPr>
      <w:r>
        <w:rPr>
          <w:rStyle w:val="C16"/>
          <w:rtl w:val="0"/>
        </w:rPr>
        <w:t>Točíř keramiky, 29.10.2026 0:01:56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ručního i strojního slučování zasyrova s následnou retuší a čištěním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Vybrat a zhotovit vhodný díl k připravenému polotovaru, zhotovený díl upravit a za použití vhodného spojovacího materiálu sloučit s připraveným polotovarem</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provedení s příslušnými pomůckami a výrobní dokumentací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Ručně očistit výrobek nebo použít čistící kroužek, zvolit vhodné pomůcky a nástroje</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provedení se slovním vyjádřením</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Porovnat techniku slučování, retušování a čištění u výrobků vytvářených litím a točením</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Slovní vyjádření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Obsluha zařízení při sušení keramických výrobků, ložení výrobků do pecí</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607" w:hRule="exact" w:wrap="none" w:vAnchor="page" w:hAnchor="margin" w:x="45" w:y="6379"/>
        <w:rPr>
          <w:rStyle w:val="C3"/>
          <w:rtl w:val="0"/>
        </w:rPr>
      </w:pPr>
    </w:p>
    <w:p>
      <w:pPr>
        <w:pStyle w:val="P13"/>
        <w:framePr w:w="6658" w:h="480" w:hRule="exact" w:wrap="none" w:vAnchor="page" w:hAnchor="margin" w:x="71" w:y="6435"/>
        <w:rPr>
          <w:rStyle w:val="C11"/>
          <w:rtl w:val="0"/>
        </w:rPr>
      </w:pPr>
      <w:r>
        <w:rPr>
          <w:rStyle w:val="C11"/>
          <w:rtl w:val="0"/>
        </w:rPr>
        <w:t>a) Provést sušení výrobku, kontrolu vad, provést ložení výrobků do pece nebo do pecních vozů, zvolit vhodné pálící pomůcky</w:t>
      </w:r>
    </w:p>
    <w:p>
      <w:pPr>
        <w:pStyle w:val="P28"/>
        <w:framePr w:w="3921" w:h="607" w:hRule="exact" w:wrap="none" w:vAnchor="page" w:hAnchor="margin" w:x="6800" w:y="6379"/>
        <w:rPr>
          <w:rStyle w:val="C3"/>
          <w:rtl w:val="0"/>
        </w:rPr>
      </w:pPr>
    </w:p>
    <w:p>
      <w:pPr>
        <w:pStyle w:val="P29"/>
        <w:framePr w:w="3839" w:h="480" w:hRule="exact" w:wrap="none" w:vAnchor="page" w:hAnchor="margin" w:x="6856" w:y="6435"/>
        <w:rPr>
          <w:rStyle w:val="C21"/>
          <w:rtl w:val="0"/>
        </w:rPr>
      </w:pPr>
      <w:r>
        <w:rPr>
          <w:rStyle w:val="C21"/>
          <w:rtl w:val="0"/>
        </w:rPr>
        <w:t>Praktické předvedení</w:t>
      </w:r>
    </w:p>
    <w:p>
      <w:pPr>
        <w:pStyle w:val="P16"/>
        <w:framePr w:w="6710" w:h="376" w:hRule="exact" w:wrap="none" w:vAnchor="page" w:hAnchor="margin" w:x="45" w:y="6986"/>
        <w:rPr>
          <w:rStyle w:val="C3"/>
          <w:rtl w:val="0"/>
        </w:rPr>
      </w:pPr>
    </w:p>
    <w:p>
      <w:pPr>
        <w:pStyle w:val="P17"/>
        <w:framePr w:w="6658" w:h="249" w:hRule="exact" w:wrap="none" w:vAnchor="page" w:hAnchor="margin" w:x="71" w:y="7042"/>
        <w:rPr>
          <w:rStyle w:val="C13"/>
          <w:rtl w:val="0"/>
        </w:rPr>
      </w:pPr>
      <w:r>
        <w:rPr>
          <w:rStyle w:val="C13"/>
          <w:rtl w:val="0"/>
        </w:rPr>
        <w:t>b) Kontrolovat režim sušení a výpalu u konkrétních výrobků</w:t>
      </w:r>
    </w:p>
    <w:p>
      <w:pPr>
        <w:pStyle w:val="P30"/>
        <w:framePr w:w="3921" w:h="376" w:hRule="exact" w:wrap="none" w:vAnchor="page" w:hAnchor="margin" w:x="6800" w:y="6986"/>
        <w:rPr>
          <w:rStyle w:val="C3"/>
          <w:rtl w:val="0"/>
        </w:rPr>
      </w:pPr>
    </w:p>
    <w:p>
      <w:pPr>
        <w:pStyle w:val="P31"/>
        <w:framePr w:w="3839" w:h="249" w:hRule="exact" w:wrap="none" w:vAnchor="page" w:hAnchor="margin" w:x="6856" w:y="7042"/>
        <w:rPr>
          <w:rStyle w:val="C22"/>
          <w:rtl w:val="0"/>
        </w:rPr>
      </w:pPr>
      <w:r>
        <w:rPr>
          <w:rStyle w:val="C22"/>
          <w:rtl w:val="0"/>
        </w:rPr>
        <w:t>Prakticky podle výrobní dokumentace</w:t>
      </w:r>
    </w:p>
    <w:p>
      <w:pPr>
        <w:pStyle w:val="P12"/>
        <w:framePr w:w="6710" w:h="607" w:hRule="exact" w:wrap="none" w:vAnchor="page" w:hAnchor="margin" w:x="45" w:y="7362"/>
        <w:rPr>
          <w:rStyle w:val="C3"/>
          <w:rtl w:val="0"/>
        </w:rPr>
      </w:pPr>
    </w:p>
    <w:p>
      <w:pPr>
        <w:pStyle w:val="P13"/>
        <w:framePr w:w="6658" w:h="480" w:hRule="exact" w:wrap="none" w:vAnchor="page" w:hAnchor="margin" w:x="71" w:y="7418"/>
        <w:rPr>
          <w:rStyle w:val="C11"/>
          <w:rtl w:val="0"/>
        </w:rPr>
      </w:pPr>
      <w:r>
        <w:rPr>
          <w:rStyle w:val="C11"/>
          <w:rtl w:val="0"/>
        </w:rPr>
        <w:t>c) Vyložit výrobky po výpalu, provést kontrolu jakosti a provést třídění výrobků</w:t>
      </w:r>
    </w:p>
    <w:p>
      <w:pPr>
        <w:pStyle w:val="P28"/>
        <w:framePr w:w="3921" w:h="607" w:hRule="exact" w:wrap="none" w:vAnchor="page" w:hAnchor="margin" w:x="6800" w:y="7362"/>
        <w:rPr>
          <w:rStyle w:val="C3"/>
          <w:rtl w:val="0"/>
        </w:rPr>
      </w:pPr>
    </w:p>
    <w:p>
      <w:pPr>
        <w:pStyle w:val="P29"/>
        <w:framePr w:w="3839" w:h="480" w:hRule="exact" w:wrap="none" w:vAnchor="page" w:hAnchor="margin" w:x="6856" w:y="7418"/>
        <w:rPr>
          <w:rStyle w:val="C21"/>
          <w:rtl w:val="0"/>
        </w:rPr>
      </w:pPr>
      <w:r>
        <w:rPr>
          <w:rStyle w:val="C21"/>
          <w:rtl w:val="0"/>
        </w:rPr>
        <w:t>Praktické provedení se slovním vyjádřením</w:t>
      </w:r>
    </w:p>
    <w:p>
      <w:pPr>
        <w:pStyle w:val="P32"/>
        <w:framePr w:w="10710" w:h="248" w:hRule="exact" w:wrap="none" w:vAnchor="page" w:hAnchor="margin" w:x="28" w:y="8082"/>
        <w:rPr>
          <w:rStyle w:val="C23"/>
          <w:rtl w:val="0"/>
        </w:rPr>
      </w:pPr>
      <w:r>
        <w:rPr>
          <w:rStyle w:val="C23"/>
          <w:rtl w:val="0"/>
        </w:rPr>
        <w:t>Je třeba splnit všechna kritéria.</w:t>
      </w:r>
    </w:p>
    <w:p>
      <w:pPr>
        <w:pStyle w:val="P23"/>
        <w:framePr w:w="10710" w:h="340" w:hRule="exact" w:wrap="none" w:vAnchor="page" w:hAnchor="margin" w:x="28" w:y="8518"/>
        <w:rPr>
          <w:rStyle w:val="C18"/>
          <w:rtl w:val="0"/>
        </w:rPr>
      </w:pPr>
      <w:r>
        <w:rPr>
          <w:rStyle w:val="C18"/>
          <w:rtl w:val="0"/>
        </w:rPr>
        <w:t>Posuzování kvality keramických polotovarů</w:t>
      </w:r>
    </w:p>
    <w:p>
      <w:pPr>
        <w:pStyle w:val="P24"/>
        <w:framePr w:w="6713" w:h="376" w:hRule="exact" w:wrap="none" w:vAnchor="page" w:hAnchor="margin" w:x="45" w:y="8957"/>
        <w:rPr>
          <w:rStyle w:val="C3"/>
          <w:rtl w:val="0"/>
        </w:rPr>
      </w:pPr>
    </w:p>
    <w:p>
      <w:pPr>
        <w:pStyle w:val="P25"/>
        <w:framePr w:w="6661" w:h="249" w:hRule="exact" w:wrap="none" w:vAnchor="page" w:hAnchor="margin" w:x="71" w:y="9028"/>
        <w:rPr>
          <w:rStyle w:val="C19"/>
          <w:rtl w:val="0"/>
        </w:rPr>
      </w:pPr>
      <w:r>
        <w:rPr>
          <w:rStyle w:val="C19"/>
          <w:rtl w:val="0"/>
        </w:rPr>
        <w:t>Kritéria hodnocení</w:t>
      </w:r>
    </w:p>
    <w:p>
      <w:pPr>
        <w:pStyle w:val="P26"/>
        <w:framePr w:w="3918" w:h="376" w:hRule="exact" w:wrap="none" w:vAnchor="page" w:hAnchor="margin" w:x="6803" w:y="8957"/>
        <w:rPr>
          <w:rStyle w:val="C3"/>
          <w:rtl w:val="0"/>
        </w:rPr>
      </w:pPr>
    </w:p>
    <w:p>
      <w:pPr>
        <w:pStyle w:val="P27"/>
        <w:framePr w:w="3836" w:h="249" w:hRule="exact" w:wrap="none" w:vAnchor="page" w:hAnchor="margin" w:x="6859" w:y="9028"/>
        <w:rPr>
          <w:rStyle w:val="C20"/>
          <w:rtl w:val="0"/>
        </w:rPr>
      </w:pPr>
      <w:r>
        <w:rPr>
          <w:rStyle w:val="C20"/>
          <w:rtl w:val="0"/>
        </w:rPr>
        <w:t>Způsoby ověření</w:t>
      </w:r>
    </w:p>
    <w:p>
      <w:pPr>
        <w:pStyle w:val="P12"/>
        <w:framePr w:w="6710" w:h="376" w:hRule="exact" w:wrap="none" w:vAnchor="page" w:hAnchor="margin" w:x="45" w:y="9333"/>
        <w:rPr>
          <w:rStyle w:val="C3"/>
          <w:rtl w:val="0"/>
        </w:rPr>
      </w:pPr>
    </w:p>
    <w:p>
      <w:pPr>
        <w:pStyle w:val="P13"/>
        <w:framePr w:w="6658" w:h="249" w:hRule="exact" w:wrap="none" w:vAnchor="page" w:hAnchor="margin" w:x="71" w:y="9389"/>
        <w:rPr>
          <w:rStyle w:val="C11"/>
          <w:rtl w:val="0"/>
        </w:rPr>
      </w:pPr>
      <w:r>
        <w:rPr>
          <w:rStyle w:val="C11"/>
          <w:rtl w:val="0"/>
        </w:rPr>
        <w:t>a) Klasifikovat vady výrobků a případně je odborně odstranit</w:t>
      </w:r>
    </w:p>
    <w:p>
      <w:pPr>
        <w:pStyle w:val="P28"/>
        <w:framePr w:w="3921" w:h="376" w:hRule="exact" w:wrap="none" w:vAnchor="page" w:hAnchor="margin" w:x="6800" w:y="9333"/>
        <w:rPr>
          <w:rStyle w:val="C3"/>
          <w:rtl w:val="0"/>
        </w:rPr>
      </w:pPr>
    </w:p>
    <w:p>
      <w:pPr>
        <w:pStyle w:val="P29"/>
        <w:framePr w:w="3839" w:h="249" w:hRule="exact" w:wrap="none" w:vAnchor="page" w:hAnchor="margin" w:x="6856" w:y="9389"/>
        <w:rPr>
          <w:rStyle w:val="C21"/>
          <w:rtl w:val="0"/>
        </w:rPr>
      </w:pPr>
      <w:r>
        <w:rPr>
          <w:rStyle w:val="C21"/>
          <w:rtl w:val="0"/>
        </w:rPr>
        <w:t>Praktické provedení se slovním vyjádřením</w:t>
      </w:r>
    </w:p>
    <w:p>
      <w:pPr>
        <w:pStyle w:val="P16"/>
        <w:framePr w:w="6710" w:h="376" w:hRule="exact" w:wrap="none" w:vAnchor="page" w:hAnchor="margin" w:x="45" w:y="9710"/>
        <w:rPr>
          <w:rStyle w:val="C3"/>
          <w:rtl w:val="0"/>
        </w:rPr>
      </w:pPr>
    </w:p>
    <w:p>
      <w:pPr>
        <w:pStyle w:val="P17"/>
        <w:framePr w:w="6658" w:h="249" w:hRule="exact" w:wrap="none" w:vAnchor="page" w:hAnchor="margin" w:x="71" w:y="9766"/>
        <w:rPr>
          <w:rStyle w:val="C13"/>
          <w:rtl w:val="0"/>
        </w:rPr>
      </w:pPr>
      <w:r>
        <w:rPr>
          <w:rStyle w:val="C13"/>
          <w:rtl w:val="0"/>
        </w:rPr>
        <w:t>b) Třídit výrobky podle kvality</w:t>
      </w:r>
    </w:p>
    <w:p>
      <w:pPr>
        <w:pStyle w:val="P30"/>
        <w:framePr w:w="3921" w:h="376" w:hRule="exact" w:wrap="none" w:vAnchor="page" w:hAnchor="margin" w:x="6800" w:y="9710"/>
        <w:rPr>
          <w:rStyle w:val="C3"/>
          <w:rtl w:val="0"/>
        </w:rPr>
      </w:pPr>
    </w:p>
    <w:p>
      <w:pPr>
        <w:pStyle w:val="P31"/>
        <w:framePr w:w="3839" w:h="249" w:hRule="exact" w:wrap="none" w:vAnchor="page" w:hAnchor="margin" w:x="6856" w:y="9766"/>
        <w:rPr>
          <w:rStyle w:val="C22"/>
          <w:rtl w:val="0"/>
        </w:rPr>
      </w:pPr>
      <w:r>
        <w:rPr>
          <w:rStyle w:val="C22"/>
          <w:rtl w:val="0"/>
        </w:rPr>
        <w:t>Praktické provedení</w:t>
      </w:r>
    </w:p>
    <w:p>
      <w:pPr>
        <w:pStyle w:val="P32"/>
        <w:framePr w:w="10710" w:h="248" w:hRule="exact" w:wrap="none" w:vAnchor="page" w:hAnchor="margin" w:x="28" w:y="1019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Točíř keramiky, 29.10.2026 0:01:56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7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Dále stanoví, které pomůcky uchazeč při zkoušce smí používat.</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Zdravotní způsobilost je vyžadována (odkaz na povolání v NSP - http://katalog.nsp.cz/karta_tp.aspx?id_jp=101223&amp;kod_sm1=35).</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zkoušeného uchazeče vykonávat povolání v určitém úseku keramické výroby.</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prokáže znalosti o surovinách a používaných materiálech. Vysvětlí princip jednotlivých technologických operací a funkci strojů a zařízení, které se používají ve výrobě.</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hodnocení jsou komplexnějšího charakteru, proto se může zkoušející zaměřit na určitý konkrétní úkol, který je pro ověřovanou kompetenci stěžejní a je v souladu s požadovaným zaměřením DK.</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a zvládnutí konkrétní činnosti sleduje zkoušející dodržování hygienických a bezpečnostních zásad. Dále posuzuje hospodárné využití surovin a bezpečné provádění všech úkonů. Hodnotí se také kvalita zhotoveného výrobku. Předmětem hodnocení zkoušeného uchazeče je také estetická stránka výrobku, kreativita a manuální zručnost.</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všech kritérií, kde je způsobem ověření slovní vysvětlení nebo vyjádření, je tím míněno stručné slovní doplnění předvedené činnosti v souladu s technologickým postupem.</w:t>
      </w:r>
    </w:p>
    <w:p>
      <w:pPr>
        <w:pStyle w:val="P33"/>
        <w:framePr w:w="10766" w:h="1837" w:hRule="exact" w:wrap="none" w:vAnchor="page" w:hAnchor="margin" w:x="0" w:y="7352"/>
        <w:rPr>
          <w:rStyle w:val="C3"/>
          <w:rtl w:val="0"/>
        </w:rPr>
      </w:pPr>
    </w:p>
    <w:p>
      <w:pPr>
        <w:pStyle w:val="P35"/>
        <w:framePr w:w="10710" w:h="340" w:hRule="exact" w:wrap="none" w:vAnchor="page" w:hAnchor="margin" w:x="28" w:y="7352"/>
        <w:rPr>
          <w:rStyle w:val="C25"/>
          <w:rtl w:val="0"/>
        </w:rPr>
      </w:pPr>
      <w:r>
        <w:rPr>
          <w:rStyle w:val="C25"/>
          <w:rtl w:val="0"/>
        </w:rPr>
        <w:t>Výsledné hodnocení</w:t>
      </w:r>
    </w:p>
    <w:p>
      <w:pPr>
        <w:keepNext w:val="0"/>
        <w:keepLines w:val="0"/>
        <w:framePr w:w="10766" w:h="1497" w:hRule="exact" w:wrap="none" w:vAnchor="page" w:hAnchor="margin" w:x="0" w:y="76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vyhověl pro všechny kompetence, nebo „nevyhověl“, pokud uchazeč pro některou kompetenci nevyhověl. Při hodnocení „nevyhověl“ uvádí zkoušející vždy zdůvodnění, které uchazeč svým podpisem bere na vědomí.</w:t>
      </w:r>
    </w:p>
    <w:p>
      <w:pPr>
        <w:pStyle w:val="P33"/>
        <w:framePr w:w="10766" w:h="1146" w:hRule="exact" w:wrap="none" w:vAnchor="page" w:hAnchor="margin" w:x="0" w:y="9416"/>
        <w:rPr>
          <w:rStyle w:val="C3"/>
          <w:rtl w:val="0"/>
        </w:rPr>
      </w:pPr>
    </w:p>
    <w:p>
      <w:pPr>
        <w:pStyle w:val="P35"/>
        <w:framePr w:w="10710" w:h="340" w:hRule="exact" w:wrap="none" w:vAnchor="page" w:hAnchor="margin" w:x="28" w:y="9416"/>
        <w:rPr>
          <w:rStyle w:val="C25"/>
          <w:rtl w:val="0"/>
        </w:rPr>
      </w:pPr>
      <w:r>
        <w:rPr>
          <w:rStyle w:val="C25"/>
          <w:rtl w:val="0"/>
        </w:rPr>
        <w:t>Počet zkoušejících</w:t>
      </w:r>
    </w:p>
    <w:p>
      <w:pPr>
        <w:keepNext w:val="0"/>
        <w:keepLines w:val="0"/>
        <w:framePr w:w="10766" w:h="806" w:hRule="exact" w:wrap="none" w:vAnchor="page" w:hAnchor="margin" w:x="0" w:y="97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právnické osoby.</w:t>
      </w:r>
    </w:p>
    <w:p>
      <w:pPr>
        <w:pStyle w:val="P21"/>
        <w:framePr w:w="7654" w:h="331" w:hRule="exact" w:wrap="none" w:vAnchor="page" w:hAnchor="margin" w:x="28" w:y="15940"/>
        <w:rPr>
          <w:rStyle w:val="C16"/>
          <w:rtl w:val="0"/>
        </w:rPr>
      </w:pPr>
      <w:r>
        <w:rPr>
          <w:rStyle w:val="C16"/>
          <w:rtl w:val="0"/>
        </w:rPr>
        <w:t>Točíř keramiky, 29.10.2026 0:01:56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2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splňovat alespoň jednu z následujících variant požadavků:</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a)Střední vzdělání s výučním listem v oboru keramik + střední vzdělání s maturitní zkouškou + alespoň 5 let praxe ve funkci mistra (vedoucího) dílny, provozu nebo ve funkci učitele odborných předmětů nebo odborného výcviku, z toho minimálně jeden rok v období posledních dvou let před podáním žádosti o udělení autorizace.</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b)Střední vzdělání s maturitní zkouškou v oblasti technologie keramiky + alespoň 5 let praxe vedoucího pracovníka v keramické výrobě nebo ve funkci učitele odborných předmětů nebo odborného výcviku, z toho minimálně jeden rok v období posledních dvou let před podáním žádosti o udělení autorizace.</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c)Vyšší odborné vzdělání v oblasti technologie keramiky + alespoň 5 let praxe vedoucího pracovníka v keramické výrobě nebo ve funkci učitele odborných předmětů nebo odborného výcviku, z toho minimálně jeden rok v období posledních dvou let před podáním žádosti o udělení autorizace.</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d)Vysokoškolské vzdělání se zaměřením na technologii silikátů + alespoň 5 let praxe vedoucího pracovníka v keramické výrobě nebo ve funkci učitele odborných předmětů nebo odborného výcviku nebo praktického vyučování, z toho minimálně jeden rok v období posledních dvou let před podáním žádosti o udělení autorizace.</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tisku jednotného osvědčení a zasílání s vyhodnocením elektronickou poštou (stačí doložit čestným prohlášením).</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3719" w:hRule="exact" w:wrap="none" w:vAnchor="page" w:hAnchor="margin" w:x="0" w:y="10003"/>
        <w:rPr>
          <w:rStyle w:val="C3"/>
          <w:rtl w:val="0"/>
        </w:rPr>
      </w:pPr>
    </w:p>
    <w:p>
      <w:pPr>
        <w:pStyle w:val="P35"/>
        <w:framePr w:w="10710" w:h="340" w:hRule="exact" w:wrap="none" w:vAnchor="page" w:hAnchor="margin" w:x="28" w:y="10003"/>
        <w:rPr>
          <w:rStyle w:val="C25"/>
          <w:rtl w:val="0"/>
        </w:rPr>
      </w:pPr>
      <w:r>
        <w:rPr>
          <w:rStyle w:val="C25"/>
          <w:rtl w:val="0"/>
        </w:rPr>
        <w:t>Nezbytné materiální a technické předpoklady pro provedení zkoušky</w:t>
      </w:r>
    </w:p>
    <w:p>
      <w:pPr>
        <w:keepNext w:val="0"/>
        <w:keepLines w:val="0"/>
        <w:framePr w:w="10766" w:h="3379" w:hRule="exact" w:wrap="none" w:vAnchor="page" w:hAnchor="margin" w:x="0" w:y="103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stroje odpovídající bezpečnostním a hygienickým předpisům, přísun potřebné energie</w:t>
      </w:r>
    </w:p>
    <w:p>
      <w:pPr>
        <w:keepNext w:val="0"/>
        <w:keepLines w:val="0"/>
        <w:framePr w:w="10766" w:h="3379" w:hRule="exact" w:wrap="none" w:vAnchor="page" w:hAnchor="margin" w:x="0" w:y="103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pomůcky</w:t>
      </w:r>
    </w:p>
    <w:p>
      <w:pPr>
        <w:keepNext w:val="0"/>
        <w:keepLines w:val="0"/>
        <w:framePr w:w="10766" w:h="3379" w:hRule="exact" w:wrap="none" w:vAnchor="page" w:hAnchor="margin" w:x="0" w:y="103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receptury pro všechny ověřované postupy</w:t>
      </w:r>
    </w:p>
    <w:p>
      <w:pPr>
        <w:keepNext w:val="0"/>
        <w:keepLines w:val="0"/>
        <w:framePr w:w="10766" w:h="3379" w:hRule="exact" w:wrap="none" w:vAnchor="page" w:hAnchor="margin" w:x="0" w:y="103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pro všechny ověřované postupy</w:t>
      </w:r>
    </w:p>
    <w:p>
      <w:pPr>
        <w:keepNext w:val="0"/>
        <w:keepLines w:val="0"/>
        <w:framePr w:w="10766" w:h="3379" w:hRule="exact" w:wrap="none" w:vAnchor="page" w:hAnchor="margin" w:x="0" w:y="103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a technická dokumentace pro všechny ověřované postupy</w:t>
      </w:r>
    </w:p>
    <w:p>
      <w:pPr>
        <w:keepNext w:val="0"/>
        <w:keepLines w:val="0"/>
        <w:framePr w:w="10766" w:h="3379" w:hRule="exact" w:wrap="none" w:vAnchor="page" w:hAnchor="margin" w:x="0" w:y="103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–Keramická dílna vybavená pro všechny ověřované postupy</w:t>
      </w:r>
    </w:p>
    <w:p>
      <w:pPr>
        <w:keepNext w:val="0"/>
        <w:keepLines w:val="0"/>
        <w:framePr w:w="10766" w:h="3379" w:hRule="exact" w:wrap="none" w:vAnchor="page" w:hAnchor="margin" w:x="0" w:y="103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a pomůcky pro všechny ověřované postupy</w:t>
      </w:r>
    </w:p>
    <w:p>
      <w:pPr>
        <w:keepNext w:val="0"/>
        <w:keepLines w:val="0"/>
        <w:framePr w:w="10766" w:h="3379" w:hRule="exact" w:wrap="none" w:vAnchor="page" w:hAnchor="margin" w:x="0" w:y="103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79" w:hRule="exact" w:wrap="none" w:vAnchor="page" w:hAnchor="margin" w:x="0" w:y="103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949"/>
        <w:rPr>
          <w:rStyle w:val="C3"/>
          <w:rtl w:val="0"/>
        </w:rPr>
      </w:pPr>
    </w:p>
    <w:p>
      <w:pPr>
        <w:pStyle w:val="P35"/>
        <w:framePr w:w="10710" w:h="340" w:hRule="exact" w:wrap="none" w:vAnchor="page" w:hAnchor="margin" w:x="28" w:y="13949"/>
        <w:rPr>
          <w:rStyle w:val="C25"/>
          <w:rtl w:val="0"/>
        </w:rPr>
      </w:pPr>
      <w:r>
        <w:rPr>
          <w:rStyle w:val="C25"/>
          <w:rtl w:val="0"/>
        </w:rPr>
        <w:t>Doba přípravy na zkoušku</w:t>
      </w:r>
    </w:p>
    <w:p>
      <w:pPr>
        <w:keepNext w:val="0"/>
        <w:keepLines w:val="0"/>
        <w:framePr w:w="10766" w:h="1036" w:hRule="exact" w:wrap="none" w:vAnchor="page" w:hAnchor="margin" w:x="0" w:y="14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Točíř keramiky, 29.10.2026 0:01:56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7 až 8 hodin (hodinou se rozumí 60 minut). Zkouška může být podle zadaných výrobků rozložena do více dnů.</w:t>
      </w:r>
    </w:p>
    <w:p>
      <w:pPr>
        <w:pStyle w:val="P21"/>
        <w:framePr w:w="7654" w:h="331" w:hRule="exact" w:wrap="none" w:vAnchor="page" w:hAnchor="margin" w:x="28" w:y="15940"/>
        <w:rPr>
          <w:rStyle w:val="C16"/>
          <w:rtl w:val="0"/>
        </w:rPr>
      </w:pPr>
      <w:r>
        <w:rPr>
          <w:rStyle w:val="C16"/>
          <w:rtl w:val="0"/>
        </w:rPr>
        <w:t>Točíř keramiky, 29.10.2026 0:01:56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byl připraven Sektorovou radou pro sklářský a keramický průmysl, v níž byly zastoupeny:</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Silikátový svaz</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sklářského a keramického průmyslu ČR</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výrobců bižuterie</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 v Praze</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hodnotícího standardu se dále podílelo:</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průmyslu a obchodu ČR</w:t>
      </w:r>
    </w:p>
    <w:p>
      <w:pPr>
        <w:pStyle w:val="P21"/>
        <w:framePr w:w="7654" w:h="331" w:hRule="exact" w:wrap="none" w:vAnchor="page" w:hAnchor="margin" w:x="28" w:y="15940"/>
        <w:rPr>
          <w:rStyle w:val="C16"/>
          <w:rtl w:val="0"/>
        </w:rPr>
      </w:pPr>
      <w:r>
        <w:rPr>
          <w:rStyle w:val="C16"/>
          <w:rtl w:val="0"/>
        </w:rPr>
        <w:t>Točíř keramiky, 29.10.2026 0:01:56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