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6B019F" Type="http://schemas.openxmlformats.org/officeDocument/2006/relationships/officeDocument" Target="/word/document.xml" /><Relationship Id="coreR776B019F" Type="http://schemas.openxmlformats.org/package/2006/relationships/metadata/core-properties" Target="/docProps/core.xml" /><Relationship Id="customR776B019F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Výrobce/výrobkyně lisované keramiky (kód: 28-006-H)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Výrobce lisované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29.10.2026 1:39:10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Keramik (kód: 28-99-H/03)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11046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11294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11542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11789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12037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6"/>
        <w:framePr w:w="10710" w:h="113" w:hRule="exact" w:wrap="none" w:vAnchor="page" w:hAnchor="margin" w:x="28" w:y="1228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51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85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90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85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90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321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3269"/>
        <w:rPr>
          <w:rStyle w:val="C18"/>
          <w:rtl w:val="0"/>
        </w:rPr>
      </w:pPr>
      <w:r>
        <w:rPr>
          <w:rStyle w:val="C18"/>
          <w:rtl w:val="0"/>
        </w:rPr>
        <w:t>Výrobce lisované keramiky</w:t>
      </w:r>
    </w:p>
    <w:p>
      <w:pPr>
        <w:pStyle w:val="P20"/>
        <w:framePr w:w="5338" w:h="376" w:hRule="exact" w:wrap="none" w:vAnchor="page" w:hAnchor="margin" w:x="5383" w:y="1321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3269"/>
        <w:rPr>
          <w:rStyle w:val="C19"/>
          <w:rtl w:val="0"/>
        </w:rPr>
      </w:pPr>
      <w:r>
        <w:rPr>
          <w:rStyle w:val="C19"/>
          <w:rtl w:val="0"/>
        </w:rPr>
        <w:t>Keramik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Výrobce/výrobkyně lisované keramiky, 29.10.2026 1:39:10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