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ED1BA2" Type="http://schemas.openxmlformats.org/officeDocument/2006/relationships/officeDocument" Target="/word/document.xml" /><Relationship Id="coreR6DED1BA2" Type="http://schemas.openxmlformats.org/package/2006/relationships/metadata/core-properties" Target="/docProps/core.xml" /><Relationship Id="customR6DED1B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výtahy (kód: 26-011-H)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výtahy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výtahy, 29.7.2026 0:29:08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výtahy, 29.7.2026 0:29:08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5509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5757"/>
        <w:rPr>
          <w:rStyle w:val="C13"/>
          <w:rtl w:val="0"/>
        </w:rPr>
      </w:pPr>
      <w:r>
        <w:rPr>
          <w:rStyle w:val="C13"/>
          <w:rtl w:val="0"/>
        </w:rPr>
        <w:t>Úplnou profesní kvalifikaci Mechanik výtahů (kód: 23-99-H/01)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3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49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61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6865"/>
        <w:rPr>
          <w:rStyle w:val="C13"/>
          <w:rtl w:val="0"/>
        </w:rPr>
      </w:pPr>
      <w:r>
        <w:rPr>
          <w:rStyle w:val="C13"/>
          <w:rtl w:val="0"/>
        </w:rPr>
        <w:t>Montér výtahů specialista / montérka výtahů specialistka (kód: 23-047-H)</w:t>
      </w:r>
    </w:p>
    <w:p>
      <w:pPr>
        <w:pStyle w:val="P12"/>
        <w:framePr w:w="10256" w:h="248" w:hRule="exact" w:wrap="none" w:vAnchor="page" w:hAnchor="margin" w:x="482" w:y="7112"/>
        <w:rPr>
          <w:rStyle w:val="C13"/>
          <w:rtl w:val="0"/>
        </w:rPr>
      </w:pPr>
      <w:r>
        <w:rPr>
          <w:rStyle w:val="C13"/>
          <w:rtl w:val="0"/>
        </w:rPr>
        <w:t>Montér/montérka výtahů (kód: 23-046-H)</w:t>
      </w:r>
    </w:p>
    <w:p>
      <w:pPr>
        <w:pStyle w:val="P12"/>
        <w:framePr w:w="10256" w:h="248" w:hRule="exact" w:wrap="none" w:vAnchor="page" w:hAnchor="margin" w:x="482" w:y="7360"/>
        <w:rPr>
          <w:rStyle w:val="C13"/>
          <w:rtl w:val="0"/>
        </w:rPr>
      </w:pPr>
      <w:r>
        <w:rPr>
          <w:rStyle w:val="C13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760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7722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7969"/>
        <w:rPr>
          <w:rStyle w:val="C13"/>
          <w:rtl w:val="0"/>
        </w:rPr>
      </w:pPr>
      <w:r>
        <w:rPr>
          <w:rStyle w:val="C13"/>
          <w:rtl w:val="0"/>
        </w:rPr>
        <w:t>Úplnou profesní kvalifikaci Technik výtahů (kód: 23-99-M/01)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6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882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077"/>
        <w:rPr>
          <w:rStyle w:val="C13"/>
          <w:rtl w:val="0"/>
        </w:rPr>
      </w:pPr>
      <w:r>
        <w:rPr>
          <w:rStyle w:val="C13"/>
          <w:rtl w:val="0"/>
        </w:rPr>
        <w:t>Odborný servisní pracovník / odborná servisní pracovnice výtahů (kód: 23-049-M)</w:t>
      </w:r>
    </w:p>
    <w:p>
      <w:pPr>
        <w:pStyle w:val="P12"/>
        <w:framePr w:w="10256" w:h="248" w:hRule="exact" w:wrap="none" w:vAnchor="page" w:hAnchor="margin" w:x="482" w:y="9325"/>
        <w:rPr>
          <w:rStyle w:val="C13"/>
          <w:rtl w:val="0"/>
        </w:rPr>
      </w:pPr>
      <w:r>
        <w:rPr>
          <w:rStyle w:val="C13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95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8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5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57"/>
        <w:rPr>
          <w:rStyle w:val="C18"/>
          <w:rtl w:val="0"/>
        </w:rPr>
      </w:pPr>
      <w:r>
        <w:rPr>
          <w:rStyle w:val="C18"/>
          <w:rtl w:val="0"/>
        </w:rPr>
        <w:t>Elektromechanik pro výtahy</w:t>
      </w:r>
    </w:p>
    <w:p>
      <w:pPr>
        <w:pStyle w:val="P20"/>
        <w:framePr w:w="5338" w:h="376" w:hRule="exact" w:wrap="none" w:vAnchor="page" w:hAnchor="margin" w:x="5383" w:y="105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57"/>
        <w:rPr>
          <w:rStyle w:val="C19"/>
          <w:rtl w:val="0"/>
        </w:rPr>
      </w:pPr>
      <w:r>
        <w:rPr>
          <w:rStyle w:val="C19"/>
          <w:rtl w:val="0"/>
        </w:rPr>
        <w:t>Mechanik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výtahy, 29.7.2026 0:29:08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