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C21F3" Type="http://schemas.openxmlformats.org/officeDocument/2006/relationships/officeDocument" Target="/word/document.xml" /><Relationship Id="coreR190C21F3" Type="http://schemas.openxmlformats.org/package/2006/relationships/metadata/core-properties" Target="/docProps/core.xml" /><Relationship Id="customR190C21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29.10.2026 2:29:37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Vylévač/vylévačka keramiky, 29.10.2026 2:29:37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29.10.2026 2:29:37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