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DD47E2" Type="http://schemas.openxmlformats.org/officeDocument/2006/relationships/officeDocument" Target="/word/document.xml" /><Relationship Id="coreR23DD47E2" Type="http://schemas.openxmlformats.org/package/2006/relationships/metadata/core-properties" Target="/docProps/core.xml" /><Relationship Id="customR23DD47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sádrových forem, 27.10.2026 1:22:08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sádrových forem, 27.10.2026 1:22:08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