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36DE96" Type="http://schemas.openxmlformats.org/officeDocument/2006/relationships/officeDocument" Target="/word/document.xml" /><Relationship Id="coreR7536DE96" Type="http://schemas.openxmlformats.org/package/2006/relationships/metadata/core-properties" Target="/docProps/core.xml" /><Relationship Id="customR7536DE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31.10.2026 23:03:48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a ošetřovatel prasat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a ošetřovatel hospodářských zvířat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31.10.2026 23:03:48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