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079F2F" Type="http://schemas.openxmlformats.org/officeDocument/2006/relationships/officeDocument" Target="/word/document.xml" /><Relationship Id="coreR59079F2F" Type="http://schemas.openxmlformats.org/package/2006/relationships/metadata/core-properties" Target="/docProps/core.xml" /><Relationship Id="customR59079F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skotu, 28.9.2026 21:19:46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Zemědělec - farmář (kód: 41-51-H/01)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26.3.2010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Zemědělec-farmář (kód: 41-99-H/22)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a ošetřovatel skotu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Chovatel a ošetřovatel hospodářských zvířat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skotu, 28.9.2026 21:19:46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