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30C04A" Type="http://schemas.openxmlformats.org/officeDocument/2006/relationships/officeDocument" Target="/word/document.xml" /><Relationship Id="coreR7C30C04A" Type="http://schemas.openxmlformats.org/package/2006/relationships/metadata/core-properties" Target="/docProps/core.xml" /><Relationship Id="customR7C30C0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železniční dopravy (kód: 37-009-H)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operátor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provozu železniční stanice pro činnost operátor železniční dopravy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provozních údajů pro systémy výpočetní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operativních záležitostí v železničním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informací o vlakových spojích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železniční dopravy, 25.10.2026 18:49:32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http://katalog.nsp.cz/karta_tp.aspx?id_jp=2855&amp;kod_sm1=14).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Vedení dokumentace provozu železniční stanice pro činnost operátor železniční dopravy musí uchazeč mít k dispozici dopravní deník, telefonní zápisník a knihu předávky služby, kde předvede a zapíše minimálně 1 událost pro každou z dopravní dokumentace, kterou mu určí zkoušející.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Vyřizování operativních záležitostí v železničním provozu autorizovaná osoba namátkově vybere minimálně 3 dopravní údaje.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Obsluha sdělovacího zařízení předvede uchazeč minimálně 1 nahlášení poruchy informačního zařízení dle pokynů zkoušejícího. 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železniční dopravy, 25.10.2026 18:49:32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akciové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železniční dopravy, 25.10.2026 18:49:32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