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83B759" Type="http://schemas.openxmlformats.org/officeDocument/2006/relationships/officeDocument" Target="/word/document.xml" /><Relationship Id="coreR1E83B759" Type="http://schemas.openxmlformats.org/package/2006/relationships/metadata/core-properties" Target="/docProps/core.xml" /><Relationship Id="customR1E83B75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Signalista/signalistka (kód: 37-008-H)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dopravní cesty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Signalista/signalistka, 11.9.2026 16:59:11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et Ing. Baňanka Petr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Horní Sloupnice 304, 56553 Sloupnice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Ing. Král Tomáš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Doubravice 159, 53353 Pardubice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Železniční vzdělávání,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 xml:space="preserve">Táborská 37/37, 39137 Chotoviny –Červené  Záhoří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Signalista/signalistka, 11.9.2026 16:59:11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