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97F640" Type="http://schemas.openxmlformats.org/officeDocument/2006/relationships/officeDocument" Target="/word/document.xml" /><Relationship Id="coreR5697F640" Type="http://schemas.openxmlformats.org/package/2006/relationships/metadata/core-properties" Target="/docProps/core.xml" /><Relationship Id="customR5697F6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Podlahář/podlahářka povlakových podlah (kód: 36-036-H)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povlakových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povlakových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sportovních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a materiálů pro zhotovování povlakových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povlakových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materiálů a příslušenství pro zhotovování povlakových podlah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a rozměřování povlakových podlah před pokládkou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Výpočet spotřeby materiálů pro zhotovování povlakových podlah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povlakových podlah z PVC</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povlakových vinylových podlah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povlakových podlah linoleum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povlakových textilních podlah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povlakových podlah na podlaze s podlahovým vytápěním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Opravy, údržba a ošetřování povlakových podlah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Obsluha a údržba strojů a zařízení pro provádění povlakových podlah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Nakládání s odpady při zhotovování povlakových podlah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zhotovování povlakových podlah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7"/>
        <w:framePr w:w="8788" w:h="340" w:hRule="exact" w:wrap="none" w:vAnchor="page" w:hAnchor="margin" w:x="28" w:y="12619"/>
        <w:rPr>
          <w:rStyle w:val="C8"/>
          <w:rtl w:val="0"/>
        </w:rPr>
      </w:pPr>
      <w:r>
        <w:rPr>
          <w:rStyle w:val="C8"/>
          <w:rtl w:val="0"/>
        </w:rPr>
        <w:t>Platnost standardu</w:t>
      </w:r>
    </w:p>
    <w:p>
      <w:pPr>
        <w:pStyle w:val="P20"/>
        <w:framePr w:w="4283" w:h="248" w:hRule="exact" w:wrap="none" w:vAnchor="page" w:hAnchor="margin" w:x="28" w:y="12959"/>
        <w:rPr>
          <w:rStyle w:val="C15"/>
          <w:rtl w:val="0"/>
        </w:rPr>
      </w:pPr>
      <w:r>
        <w:rPr>
          <w:rStyle w:val="C15"/>
          <w:rtl w:val="0"/>
        </w:rPr>
        <w:t>Standard je platný od: 21.10.2022 do: 28.08.2024</w:t>
      </w:r>
    </w:p>
    <w:p>
      <w:pPr>
        <w:pStyle w:val="P21"/>
        <w:framePr w:w="7654" w:h="331" w:hRule="exact" w:wrap="none" w:vAnchor="page" w:hAnchor="margin" w:x="28" w:y="15940"/>
        <w:rPr>
          <w:rStyle w:val="C16"/>
          <w:rtl w:val="0"/>
        </w:rPr>
      </w:pPr>
      <w:r>
        <w:rPr>
          <w:rStyle w:val="C16"/>
          <w:rtl w:val="0"/>
        </w:rPr>
        <w:t>Podlahář/podlahářka povlakových podlah, 29.10.2026 0:51:48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povlakové podlahy - skladbu 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povlakových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w:t>
        <w:br w:type="textWrapping"/>
        <w:t>jakosti), vysvětlit jejich důležitost pro provádění povlakových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firemním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sportovních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vhodný pro zadaný pracovní úkol předepsaný normami, výrobci materiálů nebo projektanty</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 a ústní ověření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 a zdůvodnit výběr</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a materiálů pro zhotovování povlakových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607" w:hRule="exact" w:wrap="none" w:vAnchor="page" w:hAnchor="margin" w:x="45" w:y="11025"/>
        <w:rPr>
          <w:rStyle w:val="C3"/>
          <w:rtl w:val="0"/>
        </w:rPr>
      </w:pPr>
    </w:p>
    <w:p>
      <w:pPr>
        <w:pStyle w:val="P13"/>
        <w:framePr w:w="6658" w:h="480" w:hRule="exact" w:wrap="none" w:vAnchor="page" w:hAnchor="margin" w:x="71" w:y="11081"/>
        <w:rPr>
          <w:rStyle w:val="C11"/>
          <w:rtl w:val="0"/>
        </w:rPr>
      </w:pPr>
      <w:r>
        <w:rPr>
          <w:rStyle w:val="C11"/>
          <w:rtl w:val="0"/>
        </w:rPr>
        <w:t>a) Navrhnout pracovní postup zhotovení povlakové podlahy pro zadaný pracovní úkol</w:t>
      </w:r>
    </w:p>
    <w:p>
      <w:pPr>
        <w:pStyle w:val="P28"/>
        <w:framePr w:w="3921" w:h="607" w:hRule="exact" w:wrap="none" w:vAnchor="page" w:hAnchor="margin" w:x="6800" w:y="11025"/>
        <w:rPr>
          <w:rStyle w:val="C3"/>
          <w:rtl w:val="0"/>
        </w:rPr>
      </w:pPr>
    </w:p>
    <w:p>
      <w:pPr>
        <w:pStyle w:val="P29"/>
        <w:framePr w:w="3839" w:h="480" w:hRule="exact" w:wrap="none" w:vAnchor="page" w:hAnchor="margin" w:x="6856" w:y="11081"/>
        <w:rPr>
          <w:rStyle w:val="C21"/>
          <w:rtl w:val="0"/>
        </w:rPr>
      </w:pPr>
      <w:r>
        <w:rPr>
          <w:rStyle w:val="C21"/>
          <w:rtl w:val="0"/>
        </w:rPr>
        <w:t>Praktické předvedení s ústním vysvětlením</w:t>
      </w:r>
    </w:p>
    <w:p>
      <w:pPr>
        <w:pStyle w:val="P16"/>
        <w:framePr w:w="6710" w:h="376" w:hRule="exact" w:wrap="none" w:vAnchor="page" w:hAnchor="margin" w:x="45" w:y="11632"/>
        <w:rPr>
          <w:rStyle w:val="C3"/>
          <w:rtl w:val="0"/>
        </w:rPr>
      </w:pPr>
    </w:p>
    <w:p>
      <w:pPr>
        <w:pStyle w:val="P17"/>
        <w:framePr w:w="6658" w:h="249" w:hRule="exact" w:wrap="none" w:vAnchor="page" w:hAnchor="margin" w:x="71" w:y="11688"/>
        <w:rPr>
          <w:rStyle w:val="C13"/>
          <w:rtl w:val="0"/>
        </w:rPr>
      </w:pPr>
      <w:r>
        <w:rPr>
          <w:rStyle w:val="C13"/>
          <w:rtl w:val="0"/>
        </w:rPr>
        <w:t>b) Navrhnout vhodný materiál pro zadaný pracovní úkol</w:t>
      </w:r>
    </w:p>
    <w:p>
      <w:pPr>
        <w:pStyle w:val="P30"/>
        <w:framePr w:w="3921" w:h="376" w:hRule="exact" w:wrap="none" w:vAnchor="page" w:hAnchor="margin" w:x="6800" w:y="11632"/>
        <w:rPr>
          <w:rStyle w:val="C3"/>
          <w:rtl w:val="0"/>
        </w:rPr>
      </w:pPr>
    </w:p>
    <w:p>
      <w:pPr>
        <w:pStyle w:val="P31"/>
        <w:framePr w:w="3839" w:h="249" w:hRule="exact" w:wrap="none" w:vAnchor="page" w:hAnchor="margin" w:x="6856" w:y="11688"/>
        <w:rPr>
          <w:rStyle w:val="C22"/>
          <w:rtl w:val="0"/>
        </w:rPr>
      </w:pPr>
      <w:r>
        <w:rPr>
          <w:rStyle w:val="C22"/>
          <w:rtl w:val="0"/>
        </w:rPr>
        <w:t>Praktické předvedení s ústním vysvětlením</w:t>
      </w:r>
    </w:p>
    <w:p>
      <w:pPr>
        <w:pStyle w:val="P32"/>
        <w:framePr w:w="10710" w:h="248" w:hRule="exact" w:wrap="none" w:vAnchor="page" w:hAnchor="margin" w:x="28" w:y="12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Podlahář/podlahářka povlakových podlah, 29.10.2026 0:51:48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kontrolované parametry podkladu (rovinnost, vlhkost, tvrdost, přídržnost, pevnost v tlaku, pevnost v ohybu) a pracoviště (teplota, vlhkost, rosný bod) a jejich povolené odchylky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Zvolit vhodný typ měřícího zařízení pro kontrolu parametrů podkladu a pracoviště</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odůvodněním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podklad a pracoviště dle kritéria a)</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Zhodnotit výsledky kontroly podkladu a pracoviště</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úpravu podkladu dle c)</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Zpracovat předávací protokol</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547" w:hRule="exact" w:wrap="none" w:vAnchor="page" w:hAnchor="margin" w:x="28" w:y="6462"/>
        <w:rPr>
          <w:rStyle w:val="C18"/>
          <w:rtl w:val="0"/>
        </w:rPr>
      </w:pPr>
      <w:r>
        <w:rPr>
          <w:rStyle w:val="C18"/>
          <w:rtl w:val="0"/>
        </w:rPr>
        <w:t>Volba, používání a údržba nástrojů, nářadí a pracovních pomůcek pro zhotovování povlakových podlah</w:t>
      </w:r>
    </w:p>
    <w:p>
      <w:pPr>
        <w:pStyle w:val="P24"/>
        <w:framePr w:w="6713" w:h="376" w:hRule="exact" w:wrap="none" w:vAnchor="page" w:hAnchor="margin" w:x="45" w:y="7108"/>
        <w:rPr>
          <w:rStyle w:val="C3"/>
          <w:rtl w:val="0"/>
        </w:rPr>
      </w:pPr>
    </w:p>
    <w:p>
      <w:pPr>
        <w:pStyle w:val="P25"/>
        <w:framePr w:w="6661" w:h="249" w:hRule="exact" w:wrap="none" w:vAnchor="page" w:hAnchor="margin" w:x="71" w:y="7179"/>
        <w:rPr>
          <w:rStyle w:val="C19"/>
          <w:rtl w:val="0"/>
        </w:rPr>
      </w:pPr>
      <w:r>
        <w:rPr>
          <w:rStyle w:val="C19"/>
          <w:rtl w:val="0"/>
        </w:rPr>
        <w:t>Kritéria hodnocení</w:t>
      </w:r>
    </w:p>
    <w:p>
      <w:pPr>
        <w:pStyle w:val="P26"/>
        <w:framePr w:w="3918" w:h="376" w:hRule="exact" w:wrap="none" w:vAnchor="page" w:hAnchor="margin" w:x="6803" w:y="7108"/>
        <w:rPr>
          <w:rStyle w:val="C3"/>
          <w:rtl w:val="0"/>
        </w:rPr>
      </w:pPr>
    </w:p>
    <w:p>
      <w:pPr>
        <w:pStyle w:val="P27"/>
        <w:framePr w:w="3836" w:h="249" w:hRule="exact" w:wrap="none" w:vAnchor="page" w:hAnchor="margin" w:x="6859" w:y="7179"/>
        <w:rPr>
          <w:rStyle w:val="C20"/>
          <w:rtl w:val="0"/>
        </w:rPr>
      </w:pPr>
      <w:r>
        <w:rPr>
          <w:rStyle w:val="C20"/>
          <w:rtl w:val="0"/>
        </w:rPr>
        <w:t>Způsoby ověření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a) Zvolit a používat nástroje a ruční nářadí, vysvětlit údržbu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b) Zvolit a používat mechanizované nářadí, vysvětlit údržbu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c) Zvolit a používat pracovní pomůcky</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376" w:hRule="exact" w:wrap="none" w:vAnchor="page" w:hAnchor="margin" w:x="45" w:y="8613"/>
        <w:rPr>
          <w:rStyle w:val="C3"/>
          <w:rtl w:val="0"/>
        </w:rPr>
      </w:pPr>
    </w:p>
    <w:p>
      <w:pPr>
        <w:pStyle w:val="P17"/>
        <w:framePr w:w="6658" w:h="249" w:hRule="exact" w:wrap="none" w:vAnchor="page" w:hAnchor="margin" w:x="71" w:y="8669"/>
        <w:rPr>
          <w:rStyle w:val="C13"/>
          <w:rtl w:val="0"/>
        </w:rPr>
      </w:pPr>
      <w:r>
        <w:rPr>
          <w:rStyle w:val="C13"/>
          <w:rtl w:val="0"/>
        </w:rPr>
        <w:t>d) Dodržovat pravidla bezpečnosti práce a ochrany zdraví při práci s nářadím</w:t>
      </w:r>
    </w:p>
    <w:p>
      <w:pPr>
        <w:pStyle w:val="P30"/>
        <w:framePr w:w="3921" w:h="376" w:hRule="exact" w:wrap="none" w:vAnchor="page" w:hAnchor="margin" w:x="6800" w:y="8613"/>
        <w:rPr>
          <w:rStyle w:val="C3"/>
          <w:rtl w:val="0"/>
        </w:rPr>
      </w:pPr>
    </w:p>
    <w:p>
      <w:pPr>
        <w:pStyle w:val="P31"/>
        <w:framePr w:w="3839" w:h="249" w:hRule="exact" w:wrap="none" w:vAnchor="page" w:hAnchor="margin" w:x="6856" w:y="8669"/>
        <w:rPr>
          <w:rStyle w:val="C22"/>
          <w:rtl w:val="0"/>
        </w:rPr>
      </w:pPr>
      <w:r>
        <w:rPr>
          <w:rStyle w:val="C22"/>
          <w:rtl w:val="0"/>
        </w:rPr>
        <w:t>Praktické předvedení</w:t>
      </w:r>
    </w:p>
    <w:p>
      <w:pPr>
        <w:pStyle w:val="P12"/>
        <w:framePr w:w="6710" w:h="376" w:hRule="exact" w:wrap="none" w:vAnchor="page" w:hAnchor="margin" w:x="45" w:y="8989"/>
        <w:rPr>
          <w:rStyle w:val="C3"/>
          <w:rtl w:val="0"/>
        </w:rPr>
      </w:pPr>
    </w:p>
    <w:p>
      <w:pPr>
        <w:pStyle w:val="P13"/>
        <w:framePr w:w="6658" w:h="249" w:hRule="exact" w:wrap="none" w:vAnchor="page" w:hAnchor="margin" w:x="71" w:y="9045"/>
        <w:rPr>
          <w:rStyle w:val="C11"/>
          <w:rtl w:val="0"/>
        </w:rPr>
      </w:pPr>
      <w:r>
        <w:rPr>
          <w:rStyle w:val="C11"/>
          <w:rtl w:val="0"/>
        </w:rPr>
        <w:t>e) Dodržovat zásady požární ochrany při práci s hořlavinami</w:t>
      </w:r>
    </w:p>
    <w:p>
      <w:pPr>
        <w:pStyle w:val="P28"/>
        <w:framePr w:w="3921" w:h="376" w:hRule="exact" w:wrap="none" w:vAnchor="page" w:hAnchor="margin" w:x="6800" w:y="8989"/>
        <w:rPr>
          <w:rStyle w:val="C3"/>
          <w:rtl w:val="0"/>
        </w:rPr>
      </w:pPr>
    </w:p>
    <w:p>
      <w:pPr>
        <w:pStyle w:val="P29"/>
        <w:framePr w:w="3839" w:h="249" w:hRule="exact" w:wrap="none" w:vAnchor="page" w:hAnchor="margin" w:x="6856" w:y="9045"/>
        <w:rPr>
          <w:rStyle w:val="C21"/>
          <w:rtl w:val="0"/>
        </w:rPr>
      </w:pPr>
      <w:r>
        <w:rPr>
          <w:rStyle w:val="C21"/>
          <w:rtl w:val="0"/>
        </w:rPr>
        <w:t>Ústní ověření</w:t>
      </w:r>
    </w:p>
    <w:p>
      <w:pPr>
        <w:pStyle w:val="P32"/>
        <w:framePr w:w="10710" w:h="248" w:hRule="exact" w:wrap="none" w:vAnchor="page" w:hAnchor="margin" w:x="28" w:y="9479"/>
        <w:rPr>
          <w:rStyle w:val="C23"/>
          <w:rtl w:val="0"/>
        </w:rPr>
      </w:pPr>
      <w:r>
        <w:rPr>
          <w:rStyle w:val="C23"/>
          <w:rtl w:val="0"/>
        </w:rPr>
        <w:t>Je třeba splnit všechna kritéria.</w:t>
      </w:r>
    </w:p>
    <w:p>
      <w:pPr>
        <w:pStyle w:val="P23"/>
        <w:framePr w:w="10710" w:h="547" w:hRule="exact" w:wrap="none" w:vAnchor="page" w:hAnchor="margin" w:x="28" w:y="9915"/>
        <w:rPr>
          <w:rStyle w:val="C18"/>
          <w:rtl w:val="0"/>
        </w:rPr>
      </w:pPr>
      <w:r>
        <w:rPr>
          <w:rStyle w:val="C18"/>
          <w:rtl w:val="0"/>
        </w:rPr>
        <w:t>Posuzování kvality materiálů a příslušenství pro zhotovování povlakových podlah dostupnými prostředky</w:t>
      </w:r>
    </w:p>
    <w:p>
      <w:pPr>
        <w:pStyle w:val="P24"/>
        <w:framePr w:w="6713" w:h="376" w:hRule="exact" w:wrap="none" w:vAnchor="page" w:hAnchor="margin" w:x="45" w:y="10561"/>
        <w:rPr>
          <w:rStyle w:val="C3"/>
          <w:rtl w:val="0"/>
        </w:rPr>
      </w:pPr>
    </w:p>
    <w:p>
      <w:pPr>
        <w:pStyle w:val="P25"/>
        <w:framePr w:w="6661" w:h="249" w:hRule="exact" w:wrap="none" w:vAnchor="page" w:hAnchor="margin" w:x="71" w:y="10632"/>
        <w:rPr>
          <w:rStyle w:val="C19"/>
          <w:rtl w:val="0"/>
        </w:rPr>
      </w:pPr>
      <w:r>
        <w:rPr>
          <w:rStyle w:val="C19"/>
          <w:rtl w:val="0"/>
        </w:rPr>
        <w:t>Kritéria hodnocení</w:t>
      </w:r>
    </w:p>
    <w:p>
      <w:pPr>
        <w:pStyle w:val="P26"/>
        <w:framePr w:w="3918" w:h="376" w:hRule="exact" w:wrap="none" w:vAnchor="page" w:hAnchor="margin" w:x="6803" w:y="10561"/>
        <w:rPr>
          <w:rStyle w:val="C3"/>
          <w:rtl w:val="0"/>
        </w:rPr>
      </w:pPr>
    </w:p>
    <w:p>
      <w:pPr>
        <w:pStyle w:val="P27"/>
        <w:framePr w:w="3836" w:h="249" w:hRule="exact" w:wrap="none" w:vAnchor="page" w:hAnchor="margin" w:x="6859" w:y="10632"/>
        <w:rPr>
          <w:rStyle w:val="C20"/>
          <w:rtl w:val="0"/>
        </w:rPr>
      </w:pPr>
      <w:r>
        <w:rPr>
          <w:rStyle w:val="C20"/>
          <w:rtl w:val="0"/>
        </w:rPr>
        <w:t>Způsoby ověření</w:t>
      </w:r>
    </w:p>
    <w:p>
      <w:pPr>
        <w:pStyle w:val="P12"/>
        <w:framePr w:w="6710" w:h="376" w:hRule="exact" w:wrap="none" w:vAnchor="page" w:hAnchor="margin" w:x="45" w:y="10937"/>
        <w:rPr>
          <w:rStyle w:val="C3"/>
          <w:rtl w:val="0"/>
        </w:rPr>
      </w:pPr>
    </w:p>
    <w:p>
      <w:pPr>
        <w:pStyle w:val="P13"/>
        <w:framePr w:w="6658" w:h="249" w:hRule="exact" w:wrap="none" w:vAnchor="page" w:hAnchor="margin" w:x="71" w:y="10993"/>
        <w:rPr>
          <w:rStyle w:val="C11"/>
          <w:rtl w:val="0"/>
        </w:rPr>
      </w:pPr>
      <w:r>
        <w:rPr>
          <w:rStyle w:val="C11"/>
          <w:rtl w:val="0"/>
        </w:rPr>
        <w:t>a) Popsat kvalitativní ukazatele dle technických podkladů výrobců</w:t>
      </w:r>
    </w:p>
    <w:p>
      <w:pPr>
        <w:pStyle w:val="P28"/>
        <w:framePr w:w="3921" w:h="376" w:hRule="exact" w:wrap="none" w:vAnchor="page" w:hAnchor="margin" w:x="6800" w:y="10937"/>
        <w:rPr>
          <w:rStyle w:val="C3"/>
          <w:rtl w:val="0"/>
        </w:rPr>
      </w:pPr>
    </w:p>
    <w:p>
      <w:pPr>
        <w:pStyle w:val="P29"/>
        <w:framePr w:w="3839" w:h="249" w:hRule="exact" w:wrap="none" w:vAnchor="page" w:hAnchor="margin" w:x="6856" w:y="10993"/>
        <w:rPr>
          <w:rStyle w:val="C21"/>
          <w:rtl w:val="0"/>
        </w:rPr>
      </w:pPr>
      <w:r>
        <w:rPr>
          <w:rStyle w:val="C21"/>
          <w:rtl w:val="0"/>
        </w:rPr>
        <w:t>Písemné ověření</w:t>
      </w:r>
    </w:p>
    <w:p>
      <w:pPr>
        <w:pStyle w:val="P16"/>
        <w:framePr w:w="6710" w:h="831" w:hRule="exact" w:wrap="none" w:vAnchor="page" w:hAnchor="margin" w:x="45" w:y="11314"/>
        <w:rPr>
          <w:rStyle w:val="C3"/>
          <w:rtl w:val="0"/>
        </w:rPr>
      </w:pPr>
    </w:p>
    <w:p>
      <w:pPr>
        <w:pStyle w:val="P17"/>
        <w:framePr w:w="6658" w:h="704" w:hRule="exact" w:wrap="none" w:vAnchor="page" w:hAnchor="margin" w:x="71" w:y="1137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314"/>
        <w:rPr>
          <w:rStyle w:val="C3"/>
          <w:rtl w:val="0"/>
        </w:rPr>
      </w:pPr>
    </w:p>
    <w:p>
      <w:pPr>
        <w:pStyle w:val="P31"/>
        <w:framePr w:w="3839" w:h="704" w:hRule="exact" w:wrap="none" w:vAnchor="page" w:hAnchor="margin" w:x="6856" w:y="11370"/>
        <w:rPr>
          <w:rStyle w:val="C22"/>
          <w:rtl w:val="0"/>
        </w:rPr>
      </w:pPr>
      <w:r>
        <w:rPr>
          <w:rStyle w:val="C22"/>
          <w:rtl w:val="0"/>
        </w:rPr>
        <w:t>Praktické předvedení</w:t>
      </w:r>
    </w:p>
    <w:p>
      <w:pPr>
        <w:pStyle w:val="P32"/>
        <w:framePr w:w="10710" w:h="248" w:hRule="exact" w:wrap="none" w:vAnchor="page" w:hAnchor="margin" w:x="28" w:y="122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Podlahář/podlahářka povlakových podlah, 29.10.2026 0:51:48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rozměřování povlakových podlah před pokládkou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pracovní pomůcky a nářadí pro měření rozměrů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rozměry podlahy nebo je odečíst z výkresů, zhotovit náčrt půdorysu podlahy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Vypočítat plochu podlahy z hodnot naměřených nebo zjištěných z výkresu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výpočtem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Zaměřit navazující stavební konstrukce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Zaměřit výšku čisté podlahy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Rozvrhnout povlakovou krytinu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Výpočet spotřeby materiálů pro zhotovování povlakových podlah</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s výpočtem</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Vypočítat spotřebu materiálu</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s výpočtem</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Vypracovat kalkulaci ceny zakázky</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s výpočtem</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Zhotovování povlakových podlah z PVC</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Navrhnout pracovní postup zhotovení podlahy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s ústním vysvětlením</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Upravit podklad pro položení povlakové podlahy z PVC</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 s ústním vysvětlením</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Zhotovit povlakovou podlahu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 s ústním vysvětlením</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d) Napojit podlahu na okolní konstrukce (lištování, dilatace)</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Praktické předvedení s ústním vysvětlením</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Zkontrolovat hotovou podlahu</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 s ústním vysvětlením</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f) Zpracovat předávací protokol</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Praktické předvedení</w:t>
      </w:r>
    </w:p>
    <w:p>
      <w:pPr>
        <w:pStyle w:val="P32"/>
        <w:framePr w:w="10710" w:h="248" w:hRule="exact" w:wrap="none" w:vAnchor="page" w:hAnchor="margin" w:x="28" w:y="11917"/>
        <w:rPr>
          <w:rStyle w:val="C23"/>
          <w:rtl w:val="0"/>
        </w:rPr>
      </w:pPr>
      <w:r>
        <w:rPr>
          <w:rStyle w:val="C23"/>
          <w:rtl w:val="0"/>
        </w:rPr>
        <w:t>Je třeba splnit všechna kritéria.</w:t>
      </w:r>
    </w:p>
    <w:p>
      <w:pPr>
        <w:pStyle w:val="P23"/>
        <w:framePr w:w="10710" w:h="340" w:hRule="exact" w:wrap="none" w:vAnchor="page" w:hAnchor="margin" w:x="28" w:y="12353"/>
        <w:rPr>
          <w:rStyle w:val="C18"/>
          <w:rtl w:val="0"/>
        </w:rPr>
      </w:pPr>
      <w:r>
        <w:rPr>
          <w:rStyle w:val="C18"/>
          <w:rtl w:val="0"/>
        </w:rPr>
        <w:t>Zhotovování povlakových vinylových podlah</w:t>
      </w:r>
    </w:p>
    <w:p>
      <w:pPr>
        <w:pStyle w:val="P24"/>
        <w:framePr w:w="6713" w:h="376" w:hRule="exact" w:wrap="none" w:vAnchor="page" w:hAnchor="margin" w:x="45" w:y="12792"/>
        <w:rPr>
          <w:rStyle w:val="C3"/>
          <w:rtl w:val="0"/>
        </w:rPr>
      </w:pPr>
    </w:p>
    <w:p>
      <w:pPr>
        <w:pStyle w:val="P25"/>
        <w:framePr w:w="6661" w:h="249" w:hRule="exact" w:wrap="none" w:vAnchor="page" w:hAnchor="margin" w:x="71" w:y="12863"/>
        <w:rPr>
          <w:rStyle w:val="C19"/>
          <w:rtl w:val="0"/>
        </w:rPr>
      </w:pPr>
      <w:r>
        <w:rPr>
          <w:rStyle w:val="C19"/>
          <w:rtl w:val="0"/>
        </w:rPr>
        <w:t>Kritéria hodnocení</w:t>
      </w:r>
    </w:p>
    <w:p>
      <w:pPr>
        <w:pStyle w:val="P26"/>
        <w:framePr w:w="3918" w:h="376" w:hRule="exact" w:wrap="none" w:vAnchor="page" w:hAnchor="margin" w:x="6803" w:y="12792"/>
        <w:rPr>
          <w:rStyle w:val="C3"/>
          <w:rtl w:val="0"/>
        </w:rPr>
      </w:pPr>
    </w:p>
    <w:p>
      <w:pPr>
        <w:pStyle w:val="P27"/>
        <w:framePr w:w="3836" w:h="249" w:hRule="exact" w:wrap="none" w:vAnchor="page" w:hAnchor="margin" w:x="6859" w:y="12863"/>
        <w:rPr>
          <w:rStyle w:val="C20"/>
          <w:rtl w:val="0"/>
        </w:rPr>
      </w:pPr>
      <w:r>
        <w:rPr>
          <w:rStyle w:val="C20"/>
          <w:rtl w:val="0"/>
        </w:rPr>
        <w:t>Způsoby ověření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a) Navrhnout pracovní postup zhotovení podlahy</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 s ústním vysvětlením</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b) Zhotovit nebo upravit podklad pro položení vinylové povlakové podlahy</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 s ústním vysvětlením</w:t>
      </w:r>
    </w:p>
    <w:p>
      <w:pPr>
        <w:pStyle w:val="P12"/>
        <w:framePr w:w="6710" w:h="376" w:hRule="exact" w:wrap="none" w:vAnchor="page" w:hAnchor="margin" w:x="45" w:y="13921"/>
        <w:rPr>
          <w:rStyle w:val="C3"/>
          <w:rtl w:val="0"/>
        </w:rPr>
      </w:pPr>
    </w:p>
    <w:p>
      <w:pPr>
        <w:pStyle w:val="P13"/>
        <w:framePr w:w="6658" w:h="249" w:hRule="exact" w:wrap="none" w:vAnchor="page" w:hAnchor="margin" w:x="71" w:y="13977"/>
        <w:rPr>
          <w:rStyle w:val="C11"/>
          <w:rtl w:val="0"/>
        </w:rPr>
      </w:pPr>
      <w:r>
        <w:rPr>
          <w:rStyle w:val="C11"/>
          <w:rtl w:val="0"/>
        </w:rPr>
        <w:t>c) Zhotovit povlakovou podlahu</w:t>
      </w:r>
    </w:p>
    <w:p>
      <w:pPr>
        <w:pStyle w:val="P28"/>
        <w:framePr w:w="3921" w:h="376" w:hRule="exact" w:wrap="none" w:vAnchor="page" w:hAnchor="margin" w:x="6800" w:y="13921"/>
        <w:rPr>
          <w:rStyle w:val="C3"/>
          <w:rtl w:val="0"/>
        </w:rPr>
      </w:pPr>
    </w:p>
    <w:p>
      <w:pPr>
        <w:pStyle w:val="P29"/>
        <w:framePr w:w="3839" w:h="249" w:hRule="exact" w:wrap="none" w:vAnchor="page" w:hAnchor="margin" w:x="6856" w:y="13977"/>
        <w:rPr>
          <w:rStyle w:val="C21"/>
          <w:rtl w:val="0"/>
        </w:rPr>
      </w:pPr>
      <w:r>
        <w:rPr>
          <w:rStyle w:val="C21"/>
          <w:rtl w:val="0"/>
        </w:rPr>
        <w:t>Praktické předvedení s ústním vysvětlením</w:t>
      </w:r>
    </w:p>
    <w:p>
      <w:pPr>
        <w:pStyle w:val="P16"/>
        <w:framePr w:w="6710" w:h="376" w:hRule="exact" w:wrap="none" w:vAnchor="page" w:hAnchor="margin" w:x="45" w:y="14297"/>
        <w:rPr>
          <w:rStyle w:val="C3"/>
          <w:rtl w:val="0"/>
        </w:rPr>
      </w:pPr>
    </w:p>
    <w:p>
      <w:pPr>
        <w:pStyle w:val="P17"/>
        <w:framePr w:w="6658" w:h="249" w:hRule="exact" w:wrap="none" w:vAnchor="page" w:hAnchor="margin" w:x="71" w:y="14353"/>
        <w:rPr>
          <w:rStyle w:val="C13"/>
          <w:rtl w:val="0"/>
        </w:rPr>
      </w:pPr>
      <w:r>
        <w:rPr>
          <w:rStyle w:val="C13"/>
          <w:rtl w:val="0"/>
        </w:rPr>
        <w:t>d) Napojit podlahu na okolní konstrukce (lištování, dilatace)</w:t>
      </w:r>
    </w:p>
    <w:p>
      <w:pPr>
        <w:pStyle w:val="P30"/>
        <w:framePr w:w="3921" w:h="376" w:hRule="exact" w:wrap="none" w:vAnchor="page" w:hAnchor="margin" w:x="6800" w:y="14297"/>
        <w:rPr>
          <w:rStyle w:val="C3"/>
          <w:rtl w:val="0"/>
        </w:rPr>
      </w:pPr>
    </w:p>
    <w:p>
      <w:pPr>
        <w:pStyle w:val="P31"/>
        <w:framePr w:w="3839" w:h="249" w:hRule="exact" w:wrap="none" w:vAnchor="page" w:hAnchor="margin" w:x="6856" w:y="14353"/>
        <w:rPr>
          <w:rStyle w:val="C22"/>
          <w:rtl w:val="0"/>
        </w:rPr>
      </w:pPr>
      <w:r>
        <w:rPr>
          <w:rStyle w:val="C22"/>
          <w:rtl w:val="0"/>
        </w:rPr>
        <w:t>Praktické předvedení s ústním vysvětlením</w:t>
      </w:r>
    </w:p>
    <w:p>
      <w:pPr>
        <w:pStyle w:val="P12"/>
        <w:framePr w:w="6710" w:h="376" w:hRule="exact" w:wrap="none" w:vAnchor="page" w:hAnchor="margin" w:x="45" w:y="14673"/>
        <w:rPr>
          <w:rStyle w:val="C3"/>
          <w:rtl w:val="0"/>
        </w:rPr>
      </w:pPr>
    </w:p>
    <w:p>
      <w:pPr>
        <w:pStyle w:val="P13"/>
        <w:framePr w:w="6658" w:h="249" w:hRule="exact" w:wrap="none" w:vAnchor="page" w:hAnchor="margin" w:x="71" w:y="14729"/>
        <w:rPr>
          <w:rStyle w:val="C11"/>
          <w:rtl w:val="0"/>
        </w:rPr>
      </w:pPr>
      <w:r>
        <w:rPr>
          <w:rStyle w:val="C11"/>
          <w:rtl w:val="0"/>
        </w:rPr>
        <w:t>e) Zkontrolovat hotovou podlahu</w:t>
      </w:r>
    </w:p>
    <w:p>
      <w:pPr>
        <w:pStyle w:val="P28"/>
        <w:framePr w:w="3921" w:h="376" w:hRule="exact" w:wrap="none" w:vAnchor="page" w:hAnchor="margin" w:x="6800" w:y="14673"/>
        <w:rPr>
          <w:rStyle w:val="C3"/>
          <w:rtl w:val="0"/>
        </w:rPr>
      </w:pPr>
    </w:p>
    <w:p>
      <w:pPr>
        <w:pStyle w:val="P29"/>
        <w:framePr w:w="3839" w:h="249" w:hRule="exact" w:wrap="none" w:vAnchor="page" w:hAnchor="margin" w:x="6856" w:y="14729"/>
        <w:rPr>
          <w:rStyle w:val="C21"/>
          <w:rtl w:val="0"/>
        </w:rPr>
      </w:pPr>
      <w:r>
        <w:rPr>
          <w:rStyle w:val="C21"/>
          <w:rtl w:val="0"/>
        </w:rPr>
        <w:t>Praktické předvedení s ústním vysvětlením</w:t>
      </w:r>
    </w:p>
    <w:p>
      <w:pPr>
        <w:pStyle w:val="P16"/>
        <w:framePr w:w="6710" w:h="376" w:hRule="exact" w:wrap="none" w:vAnchor="page" w:hAnchor="margin" w:x="45" w:y="15049"/>
        <w:rPr>
          <w:rStyle w:val="C3"/>
          <w:rtl w:val="0"/>
        </w:rPr>
      </w:pPr>
    </w:p>
    <w:p>
      <w:pPr>
        <w:pStyle w:val="P17"/>
        <w:framePr w:w="6658" w:h="249" w:hRule="exact" w:wrap="none" w:vAnchor="page" w:hAnchor="margin" w:x="71" w:y="15105"/>
        <w:rPr>
          <w:rStyle w:val="C13"/>
          <w:rtl w:val="0"/>
        </w:rPr>
      </w:pPr>
      <w:r>
        <w:rPr>
          <w:rStyle w:val="C13"/>
          <w:rtl w:val="0"/>
        </w:rPr>
        <w:t>f) Zpracovat předávací protokol</w:t>
      </w:r>
    </w:p>
    <w:p>
      <w:pPr>
        <w:pStyle w:val="P30"/>
        <w:framePr w:w="3921" w:h="376" w:hRule="exact" w:wrap="none" w:vAnchor="page" w:hAnchor="margin" w:x="6800" w:y="15049"/>
        <w:rPr>
          <w:rStyle w:val="C3"/>
          <w:rtl w:val="0"/>
        </w:rPr>
      </w:pPr>
    </w:p>
    <w:p>
      <w:pPr>
        <w:pStyle w:val="P31"/>
        <w:framePr w:w="3839" w:h="249" w:hRule="exact" w:wrap="none" w:vAnchor="page" w:hAnchor="margin" w:x="6856" w:y="15105"/>
        <w:rPr>
          <w:rStyle w:val="C22"/>
          <w:rtl w:val="0"/>
        </w:rPr>
      </w:pPr>
      <w:r>
        <w:rPr>
          <w:rStyle w:val="C22"/>
          <w:rtl w:val="0"/>
        </w:rPr>
        <w:t>Praktické předvedení</w:t>
      </w:r>
    </w:p>
    <w:p>
      <w:pPr>
        <w:pStyle w:val="P32"/>
        <w:framePr w:w="10710" w:h="248" w:hRule="exact" w:wrap="none" w:vAnchor="page" w:hAnchor="margin" w:x="28" w:y="155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povlakových podlah, 29.10.2026 0:51:48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povlakových podlah linoleum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nebo upravit podklad pro položení povlakové podlahy linoleum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povlakovou podlahu linoleum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Napojit podlahu na okolní konstrukce (lištování, dilatace)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Zkontrolovat hotovou podlahu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Zpracovat předávací protokol</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Zhotovování povlakových textilních podlah</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Navrhnout pracovní postup zhotovení podlahy</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Zhotovit nebo upravit podklad pro položení textilní povlakové podlahy</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ústním vysvětlením</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Zhotovit textilní povlakovou podlahu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s ústním vysvětlením</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Napojit podlahu na okolní konstrukce (lištování, dilatace)</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s ústním vysvětlením</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e) Zkontrolovat hotovou podlahu</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s ústním vysvětlením</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f) Zpracovat předávací protokol</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32"/>
        <w:framePr w:w="10710" w:h="248" w:hRule="exact" w:wrap="none" w:vAnchor="page" w:hAnchor="margin" w:x="28" w:y="8962"/>
        <w:rPr>
          <w:rStyle w:val="C23"/>
          <w:rtl w:val="0"/>
        </w:rPr>
      </w:pPr>
      <w:r>
        <w:rPr>
          <w:rStyle w:val="C23"/>
          <w:rtl w:val="0"/>
        </w:rPr>
        <w:t>Je třeba splnit všechna kritéria.</w:t>
      </w:r>
    </w:p>
    <w:p>
      <w:pPr>
        <w:pStyle w:val="P23"/>
        <w:framePr w:w="10710" w:h="340" w:hRule="exact" w:wrap="none" w:vAnchor="page" w:hAnchor="margin" w:x="28" w:y="9398"/>
        <w:rPr>
          <w:rStyle w:val="C18"/>
          <w:rtl w:val="0"/>
        </w:rPr>
      </w:pPr>
      <w:r>
        <w:rPr>
          <w:rStyle w:val="C18"/>
          <w:rtl w:val="0"/>
        </w:rPr>
        <w:t>Zhotovování povlakových podlah na podlaze s podlahovým vytápěním</w:t>
      </w:r>
    </w:p>
    <w:p>
      <w:pPr>
        <w:pStyle w:val="P24"/>
        <w:framePr w:w="6713" w:h="376" w:hRule="exact" w:wrap="none" w:vAnchor="page" w:hAnchor="margin" w:x="45" w:y="9837"/>
        <w:rPr>
          <w:rStyle w:val="C3"/>
          <w:rtl w:val="0"/>
        </w:rPr>
      </w:pPr>
    </w:p>
    <w:p>
      <w:pPr>
        <w:pStyle w:val="P25"/>
        <w:framePr w:w="6661" w:h="249" w:hRule="exact" w:wrap="none" w:vAnchor="page" w:hAnchor="margin" w:x="71" w:y="9908"/>
        <w:rPr>
          <w:rStyle w:val="C19"/>
          <w:rtl w:val="0"/>
        </w:rPr>
      </w:pPr>
      <w:r>
        <w:rPr>
          <w:rStyle w:val="C19"/>
          <w:rtl w:val="0"/>
        </w:rPr>
        <w:t>Kritéria hodnocení</w:t>
      </w:r>
    </w:p>
    <w:p>
      <w:pPr>
        <w:pStyle w:val="P26"/>
        <w:framePr w:w="3918" w:h="376" w:hRule="exact" w:wrap="none" w:vAnchor="page" w:hAnchor="margin" w:x="6803" w:y="9837"/>
        <w:rPr>
          <w:rStyle w:val="C3"/>
          <w:rtl w:val="0"/>
        </w:rPr>
      </w:pPr>
    </w:p>
    <w:p>
      <w:pPr>
        <w:pStyle w:val="P27"/>
        <w:framePr w:w="3836" w:h="249" w:hRule="exact" w:wrap="none" w:vAnchor="page" w:hAnchor="margin" w:x="6859" w:y="9908"/>
        <w:rPr>
          <w:rStyle w:val="C20"/>
          <w:rtl w:val="0"/>
        </w:rPr>
      </w:pPr>
      <w:r>
        <w:rPr>
          <w:rStyle w:val="C20"/>
          <w:rtl w:val="0"/>
        </w:rPr>
        <w:t>Způsoby ověření</w:t>
      </w:r>
    </w:p>
    <w:p>
      <w:pPr>
        <w:pStyle w:val="P12"/>
        <w:framePr w:w="6710" w:h="607" w:hRule="exact" w:wrap="none" w:vAnchor="page" w:hAnchor="margin" w:x="45" w:y="10214"/>
        <w:rPr>
          <w:rStyle w:val="C3"/>
          <w:rtl w:val="0"/>
        </w:rPr>
      </w:pPr>
    </w:p>
    <w:p>
      <w:pPr>
        <w:pStyle w:val="P13"/>
        <w:framePr w:w="6658" w:h="480" w:hRule="exact" w:wrap="none" w:vAnchor="page" w:hAnchor="margin" w:x="71" w:y="10270"/>
        <w:rPr>
          <w:rStyle w:val="C11"/>
          <w:rtl w:val="0"/>
        </w:rPr>
      </w:pPr>
      <w:r>
        <w:rPr>
          <w:rStyle w:val="C11"/>
          <w:rtl w:val="0"/>
        </w:rPr>
        <w:t>a) Uvést zásady platné pro zhotovování povlakových podlah na podlahách s podlahovým vytápěním</w:t>
      </w:r>
    </w:p>
    <w:p>
      <w:pPr>
        <w:pStyle w:val="P28"/>
        <w:framePr w:w="3921" w:h="607" w:hRule="exact" w:wrap="none" w:vAnchor="page" w:hAnchor="margin" w:x="6800" w:y="10214"/>
        <w:rPr>
          <w:rStyle w:val="C3"/>
          <w:rtl w:val="0"/>
        </w:rPr>
      </w:pPr>
    </w:p>
    <w:p>
      <w:pPr>
        <w:pStyle w:val="P29"/>
        <w:framePr w:w="3839" w:h="480" w:hRule="exact" w:wrap="none" w:vAnchor="page" w:hAnchor="margin" w:x="6856" w:y="10270"/>
        <w:rPr>
          <w:rStyle w:val="C21"/>
          <w:rtl w:val="0"/>
        </w:rPr>
      </w:pPr>
      <w:r>
        <w:rPr>
          <w:rStyle w:val="C21"/>
          <w:rtl w:val="0"/>
        </w:rPr>
        <w:t>Písemné a ústní ověření</w:t>
      </w:r>
    </w:p>
    <w:p>
      <w:pPr>
        <w:pStyle w:val="P16"/>
        <w:framePr w:w="6710" w:h="607" w:hRule="exact" w:wrap="none" w:vAnchor="page" w:hAnchor="margin" w:x="45" w:y="10820"/>
        <w:rPr>
          <w:rStyle w:val="C3"/>
          <w:rtl w:val="0"/>
        </w:rPr>
      </w:pPr>
    </w:p>
    <w:p>
      <w:pPr>
        <w:pStyle w:val="P17"/>
        <w:framePr w:w="6658" w:h="480" w:hRule="exact" w:wrap="none" w:vAnchor="page" w:hAnchor="margin" w:x="71" w:y="10876"/>
        <w:rPr>
          <w:rStyle w:val="C13"/>
          <w:rtl w:val="0"/>
        </w:rPr>
      </w:pPr>
      <w:r>
        <w:rPr>
          <w:rStyle w:val="C13"/>
          <w:rtl w:val="0"/>
        </w:rPr>
        <w:t>b) Navrhnout zhotovení povlakové podlahy na podlaze s podlahovým vytápěním dle zadání</w:t>
      </w:r>
    </w:p>
    <w:p>
      <w:pPr>
        <w:pStyle w:val="P30"/>
        <w:framePr w:w="3921" w:h="607" w:hRule="exact" w:wrap="none" w:vAnchor="page" w:hAnchor="margin" w:x="6800" w:y="10820"/>
        <w:rPr>
          <w:rStyle w:val="C3"/>
          <w:rtl w:val="0"/>
        </w:rPr>
      </w:pPr>
    </w:p>
    <w:p>
      <w:pPr>
        <w:pStyle w:val="P31"/>
        <w:framePr w:w="3839" w:h="480" w:hRule="exact" w:wrap="none" w:vAnchor="page" w:hAnchor="margin" w:x="6856" w:y="10876"/>
        <w:rPr>
          <w:rStyle w:val="C22"/>
          <w:rtl w:val="0"/>
        </w:rPr>
      </w:pPr>
      <w:r>
        <w:rPr>
          <w:rStyle w:val="C22"/>
          <w:rtl w:val="0"/>
        </w:rPr>
        <w:t>Praktické předvedení s ústním vysvětlením</w:t>
      </w:r>
    </w:p>
    <w:p>
      <w:pPr>
        <w:pStyle w:val="P32"/>
        <w:framePr w:w="10710" w:h="248" w:hRule="exact" w:wrap="none" w:vAnchor="page" w:hAnchor="margin" w:x="28" w:y="11541"/>
        <w:rPr>
          <w:rStyle w:val="C23"/>
          <w:rtl w:val="0"/>
        </w:rPr>
      </w:pPr>
      <w:r>
        <w:rPr>
          <w:rStyle w:val="C23"/>
          <w:rtl w:val="0"/>
        </w:rPr>
        <w:t>Je třeba splnit obě kritéria.</w:t>
      </w:r>
    </w:p>
    <w:p>
      <w:pPr>
        <w:pStyle w:val="P23"/>
        <w:framePr w:w="10710" w:h="340" w:hRule="exact" w:wrap="none" w:vAnchor="page" w:hAnchor="margin" w:x="28" w:y="11976"/>
        <w:rPr>
          <w:rStyle w:val="C18"/>
          <w:rtl w:val="0"/>
        </w:rPr>
      </w:pPr>
      <w:r>
        <w:rPr>
          <w:rStyle w:val="C18"/>
          <w:rtl w:val="0"/>
        </w:rPr>
        <w:t>Opravy, údržba a ošetřování povlakových podlah</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Posoudit stav povlakové podlahy, rozpoznat vady a určit jejich příčinu</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s ústním vysvětlením</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Navrhnout materiál pro opravu podlahy</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s ústním vysvětlením</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Navrhnout způsob opravy podlahy</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s ústním vysvětlením</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d) Navrhnout vhodný způsob údržby a ošetřování podlahy</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Praktické předvedení s ústním vysvětlením</w:t>
      </w:r>
    </w:p>
    <w:p>
      <w:pPr>
        <w:pStyle w:val="P32"/>
        <w:framePr w:w="10710" w:h="248" w:hRule="exact" w:wrap="none" w:vAnchor="page" w:hAnchor="margin" w:x="28" w:y="144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povlakových podlah, 29.10.2026 0:51:48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strojů a zařízení pro provádění povlakových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stroje a zařízení pro úpravu podkladu povlakové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Použít stroje a zařízení pro zhotovení povlakové podlahy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Použít stroje a zařízení pro provedení dokončovacích prací povlakové podlahy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a popsat opravy a údržbu strojů a strojních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Dodržovat předpisy BOZP a hygieny práce, používat osobní ochranné pracovní prostředky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Nakládání s odpady při zhotovování povlakových podlah</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Vysvětlit označování výrobků z hlediska nebezpečných látek</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Písemné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Popsat vliv profesních činností na životní prostředí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Popsat způsoby skladování a manipulace s materiály</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Popsat způsoby nakládání s odpady při podlahářských pracích</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Písemné a ústní ověření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Orientace v předpisech BOZP, PO a hygieny práce při zhotovování povlakových podlah</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Vysvětlit pravidla bezpečnosti práce při provádění podlah</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b) Vysvětlit pravidla bezpečnosti práce při práci s nářadím a stroji</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c) Popsat osobní ochranné pracovní prostředky při provádění podlah</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Písemné a ústní ověření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d) Popsat zásady první pomoci na pracovišti</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Ústní ověření</w:t>
      </w:r>
    </w:p>
    <w:p>
      <w:pPr>
        <w:pStyle w:val="P12"/>
        <w:framePr w:w="6710" w:h="607" w:hRule="exact" w:wrap="none" w:vAnchor="page" w:hAnchor="margin" w:x="45" w:y="11658"/>
        <w:rPr>
          <w:rStyle w:val="C3"/>
          <w:rtl w:val="0"/>
        </w:rPr>
      </w:pPr>
    </w:p>
    <w:p>
      <w:pPr>
        <w:pStyle w:val="P13"/>
        <w:framePr w:w="6658" w:h="480" w:hRule="exact" w:wrap="none" w:vAnchor="page" w:hAnchor="margin" w:x="71" w:y="11714"/>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11658"/>
        <w:rPr>
          <w:rStyle w:val="C3"/>
          <w:rtl w:val="0"/>
        </w:rPr>
      </w:pPr>
    </w:p>
    <w:p>
      <w:pPr>
        <w:pStyle w:val="P29"/>
        <w:framePr w:w="3839" w:h="480" w:hRule="exact" w:wrap="none" w:vAnchor="page" w:hAnchor="margin" w:x="6856" w:y="11714"/>
        <w:rPr>
          <w:rStyle w:val="C21"/>
          <w:rtl w:val="0"/>
        </w:rPr>
      </w:pPr>
      <w:r>
        <w:rPr>
          <w:rStyle w:val="C21"/>
          <w:rtl w:val="0"/>
        </w:rPr>
        <w:t>Písemné a ústní ověření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f) Popsat pravidla BOZ při práci s hořlavými látkami</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Písemné a ústní ověření</w:t>
      </w:r>
    </w:p>
    <w:p>
      <w:pPr>
        <w:pStyle w:val="P32"/>
        <w:framePr w:w="10710" w:h="248" w:hRule="exact" w:wrap="none" w:vAnchor="page" w:hAnchor="margin" w:x="28" w:y="12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povlakových podlah, 29.10.2026 0:51:48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osobními ochrannými pracovními prostředky (pracovní oděv, obuv a další), může použít osobní ruční nářadí a pracovní pomůcky odpovídajícími prováděným činnostem.</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tomu, že hodnoticí standard nemůže vzít v úvahu všechny možné varianty ověřování způsobilostí, zkoušející rozpracuje (upřesní) kritéria hodnocení tak, aby odpovídala konkrétnímu zadání, např. rozměr a tvar podlahy, podklad podlahy, materiál podlahy (různé druhy podlahovin), požadovaná konečná úprava podlahy, podlaha s podlahovým vytápěním aj.)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 Nedílnou součástí hodnocení je hodnocení kvality provedení prací.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Počet zkoušejících</w:t>
      </w:r>
    </w:p>
    <w:p>
      <w:pPr>
        <w:keepNext w:val="0"/>
        <w:keepLines w:val="0"/>
        <w:framePr w:w="10766" w:h="1036"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Podlahář/podlahářka povlakových podlah, 29.10.2026 0:51:48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s praxí v délce minimálně 5 roků ve funkci osoby podílející se na realizaci podlahářských prací,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Podlahář/podlahářka povlakových podlah, 29.10.2026 0:51:48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měřicí přístroje na měření relativní vlhkosti a teploty (CM, orientační elektronické a další metody).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jednokotoučová bruska (různé unášeče: kámen, brusný papír, plech s diamantem), vysavač, míchadlo a nádoby na míchání, další elektrické nářadí na úpravu podkladu (bourací kladivo, drážkovačka atd.), pokosová pila, podlahářské nože včetně různých čepelí, svářečku PVC krytin, podlahářský válec, špachtli a štětku na nanášení lepidel, napínací svorky, podlahářské pravítko lineár.</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94"/>
        <w:rPr>
          <w:rStyle w:val="C3"/>
          <w:rtl w:val="0"/>
        </w:rPr>
      </w:pPr>
    </w:p>
    <w:p>
      <w:pPr>
        <w:pStyle w:val="P35"/>
        <w:framePr w:w="10710" w:h="340" w:hRule="exact" w:wrap="none" w:vAnchor="page" w:hAnchor="margin" w:x="28" w:y="9594"/>
        <w:rPr>
          <w:rStyle w:val="C25"/>
          <w:rtl w:val="0"/>
        </w:rPr>
      </w:pPr>
      <w:r>
        <w:rPr>
          <w:rStyle w:val="C25"/>
          <w:rtl w:val="0"/>
        </w:rPr>
        <w:t>Doba přípravy na zkoušku</w:t>
      </w:r>
    </w:p>
    <w:p>
      <w:pPr>
        <w:keepNext w:val="0"/>
        <w:keepLines w:val="0"/>
        <w:framePr w:w="10766" w:h="1036" w:hRule="exact" w:wrap="none" w:vAnchor="page" w:hAnchor="margin" w:x="0" w:y="9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Doba pro vykonání zkoušky</w:t>
      </w:r>
    </w:p>
    <w:p>
      <w:pPr>
        <w:keepNext w:val="0"/>
        <w:keepLines w:val="0"/>
        <w:framePr w:w="10766" w:h="806" w:hRule="exact" w:wrap="none" w:vAnchor="page" w:hAnchor="margin" w:x="0" w:y="11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Podlahář/podlahářka povlakových podlah, 29.10.2026 0:51:48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Podlahář/podlahářka povlakových podlah, 29.10.2026 0:51:48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B713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3DE75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