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E89E7F" Type="http://schemas.openxmlformats.org/officeDocument/2006/relationships/officeDocument" Target="/word/document.xml" /><Relationship Id="coreRCE89E7F" Type="http://schemas.openxmlformats.org/package/2006/relationships/metadata/core-properties" Target="/docProps/core.xml" /><Relationship Id="customRCE89E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povlakových podlah (kód: 36-036-H)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povlakových podlah, 28.10.2026 22:16:43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povlakových podlah, 28.10.2026 22:16:43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