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6C8FD7" Type="http://schemas.openxmlformats.org/officeDocument/2006/relationships/officeDocument" Target="/word/document.xml" /><Relationship Id="coreR5D6C8FD7" Type="http://schemas.openxmlformats.org/package/2006/relationships/metadata/core-properties" Target="/docProps/core.xml" /><Relationship Id="customR5D6C8FD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Vedení administrativní dokumentace v obchodně provozní jednotce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Tvorba obchodních a finančních plánů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Řízení provozu obchodně provozní jednotky a lidských zdrojů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podstatu směrnic obchodně provozní jednotky a popsat způsoby jejich využití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Navrhnout a popsat podstatu obchodní a marketingové strategie obchodně provozní jednotky, popsat jejich účel a strukturu pro dosažení stanovených cílů</w:t>
      </w:r>
    </w:p>
    <w:p>
      <w:pPr>
        <w:pStyle w:val="P30"/>
        <w:framePr w:w="3921" w:h="831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496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021"/>
        <w:rPr>
          <w:rStyle w:val="C11"/>
          <w:rtl w:val="0"/>
        </w:rPr>
      </w:pPr>
      <w:r>
        <w:rPr>
          <w:rStyle w:val="C11"/>
          <w:rtl w:val="0"/>
        </w:rPr>
        <w:t>c) Navrhnout a popsat efektivní personální strukturu s obsahovou náplní práce manažera prodeje s možností delegování pravomocí a odpovědnosti na podřízené pracovníky</w:t>
      </w:r>
    </w:p>
    <w:p>
      <w:pPr>
        <w:pStyle w:val="P28"/>
        <w:framePr w:w="3921" w:h="831" w:hRule="exact" w:wrap="none" w:vAnchor="page" w:hAnchor="margin" w:x="6800" w:y="496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02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9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52"/>
        <w:rPr>
          <w:rStyle w:val="C13"/>
          <w:rtl w:val="0"/>
        </w:rPr>
      </w:pPr>
      <w:r>
        <w:rPr>
          <w:rStyle w:val="C13"/>
          <w:rtl w:val="0"/>
        </w:rPr>
        <w:t>d) Vysvětlit postupy při vedení a koordinaci zaměstnanců na dané pracovní pozici manažer prodeje, popsat a předvést způsoby rozdělování úkolů a způsob kontroly jejich plnění</w:t>
      </w:r>
    </w:p>
    <w:p>
      <w:pPr>
        <w:pStyle w:val="P30"/>
        <w:framePr w:w="3921" w:h="831" w:hRule="exact" w:wrap="none" w:vAnchor="page" w:hAnchor="margin" w:x="6800" w:y="579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5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e) Vysvětlit a předvést postup správné motivace a hodnocení zaměstnanců v obchodně provozní jednotce</w:t>
      </w:r>
    </w:p>
    <w:p>
      <w:pPr>
        <w:pStyle w:val="P28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f) Předvést a popsat zásady efektivní komunikace při práci se zaměstnanci v obchodně provozní jednotce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g) Vypracovat SWOT analýzu současné situace a pozici obchodně provozní jednotky a nabídku zboží a služeb</w:t>
      </w:r>
    </w:p>
    <w:p>
      <w:pPr>
        <w:pStyle w:val="P28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Cenotvorba a vyúčtování tržeb dle vnitřních předpisů</w:t>
      </w:r>
    </w:p>
    <w:p>
      <w:pPr>
        <w:pStyle w:val="P24"/>
        <w:framePr w:w="6713" w:h="376" w:hRule="exact" w:wrap="none" w:vAnchor="page" w:hAnchor="margin" w:x="45" w:y="94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5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4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5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81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868"/>
        <w:rPr>
          <w:rStyle w:val="C11"/>
          <w:rtl w:val="0"/>
        </w:rPr>
      </w:pPr>
      <w:r>
        <w:rPr>
          <w:rStyle w:val="C11"/>
          <w:rtl w:val="0"/>
        </w:rPr>
        <w:t>a) Vypočítat prodejní ceny z dodacího listu na základě vnitřních předpisů</w:t>
      </w:r>
    </w:p>
    <w:p>
      <w:pPr>
        <w:pStyle w:val="P28"/>
        <w:framePr w:w="3921" w:h="376" w:hRule="exact" w:wrap="none" w:vAnchor="page" w:hAnchor="margin" w:x="6800" w:y="981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86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18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45"/>
        <w:rPr>
          <w:rStyle w:val="C13"/>
          <w:rtl w:val="0"/>
        </w:rPr>
      </w:pPr>
      <w:r>
        <w:rPr>
          <w:rStyle w:val="C13"/>
          <w:rtl w:val="0"/>
        </w:rPr>
        <w:t>b) Propočítat hodnoty celého dodacího listu a jeho kontrola na soupisku dodacích listů a řešit případné rozdíly v ceně</w:t>
      </w:r>
    </w:p>
    <w:p>
      <w:pPr>
        <w:pStyle w:val="P30"/>
        <w:framePr w:w="3921" w:h="607" w:hRule="exact" w:wrap="none" w:vAnchor="page" w:hAnchor="margin" w:x="6800" w:y="1018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4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079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2"/>
        <w:rPr>
          <w:rStyle w:val="C11"/>
          <w:rtl w:val="0"/>
        </w:rPr>
      </w:pPr>
      <w:r>
        <w:rPr>
          <w:rStyle w:val="C11"/>
          <w:rtl w:val="0"/>
        </w:rPr>
        <w:t>c) Přecenit zboží podle vnitřních předpisů</w:t>
      </w:r>
    </w:p>
    <w:p>
      <w:pPr>
        <w:pStyle w:val="P28"/>
        <w:framePr w:w="3921" w:h="376" w:hRule="exact" w:wrap="none" w:vAnchor="page" w:hAnchor="margin" w:x="6800" w:y="1079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17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28"/>
        <w:rPr>
          <w:rStyle w:val="C13"/>
          <w:rtl w:val="0"/>
        </w:rPr>
      </w:pPr>
      <w:r>
        <w:rPr>
          <w:rStyle w:val="C13"/>
          <w:rtl w:val="0"/>
        </w:rPr>
        <w:t>d) Provést kontrolu denní tržby</w:t>
      </w:r>
    </w:p>
    <w:p>
      <w:pPr>
        <w:pStyle w:val="P30"/>
        <w:framePr w:w="3921" w:h="376" w:hRule="exact" w:wrap="none" w:vAnchor="page" w:hAnchor="margin" w:x="6800" w:y="1117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2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154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604"/>
        <w:rPr>
          <w:rStyle w:val="C11"/>
          <w:rtl w:val="0"/>
        </w:rPr>
      </w:pPr>
      <w:r>
        <w:rPr>
          <w:rStyle w:val="C11"/>
          <w:rtl w:val="0"/>
        </w:rPr>
        <w:t>e) Provést odvod tržby, popsat a vysvětlit princip vedení evidence trezoru</w:t>
      </w:r>
    </w:p>
    <w:p>
      <w:pPr>
        <w:pStyle w:val="P28"/>
        <w:framePr w:w="3921" w:h="376" w:hRule="exact" w:wrap="none" w:vAnchor="page" w:hAnchor="margin" w:x="6800" w:y="1154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60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92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980"/>
        <w:rPr>
          <w:rStyle w:val="C13"/>
          <w:rtl w:val="0"/>
        </w:rPr>
      </w:pPr>
      <w:r>
        <w:rPr>
          <w:rStyle w:val="C13"/>
          <w:rtl w:val="0"/>
        </w:rPr>
        <w:t>f) Zpracovat finanční uzávěrku pokladny</w:t>
      </w:r>
    </w:p>
    <w:p>
      <w:pPr>
        <w:pStyle w:val="P30"/>
        <w:framePr w:w="3921" w:h="376" w:hRule="exact" w:wrap="none" w:vAnchor="page" w:hAnchor="margin" w:x="6800" w:y="1192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98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3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357"/>
        <w:rPr>
          <w:rStyle w:val="C11"/>
          <w:rtl w:val="0"/>
        </w:rPr>
      </w:pPr>
      <w:r>
        <w:rPr>
          <w:rStyle w:val="C11"/>
          <w:rtl w:val="0"/>
        </w:rPr>
        <w:t>g) Zpracovat výčetku hotovosti (bankovek a jiných cenin) na předepsaném tiskopise</w:t>
      </w:r>
    </w:p>
    <w:p>
      <w:pPr>
        <w:pStyle w:val="P28"/>
        <w:framePr w:w="3921" w:h="607" w:hRule="exact" w:wrap="none" w:vAnchor="page" w:hAnchor="margin" w:x="6800" w:y="123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35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9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63"/>
        <w:rPr>
          <w:rStyle w:val="C13"/>
          <w:rtl w:val="0"/>
        </w:rPr>
      </w:pPr>
      <w:r>
        <w:rPr>
          <w:rStyle w:val="C13"/>
          <w:rtl w:val="0"/>
        </w:rPr>
        <w:t>h) Uzavřít pokladnu včetně tisku dokladů</w:t>
      </w:r>
    </w:p>
    <w:p>
      <w:pPr>
        <w:pStyle w:val="P30"/>
        <w:framePr w:w="3921" w:h="376" w:hRule="exact" w:wrap="none" w:vAnchor="page" w:hAnchor="margin" w:x="6800" w:y="129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6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3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Sestavení objednávky podle nabídky dodavatelů a stavu zásob na prodejně a ve skladu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vedení evidence o pohybu zboží v prodejně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vedení evidence o pohybu zásob ve skladu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Vyhledat v katalogu nebo nabídkovém listu zboží od dodavatele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Připravit podklady pro objednávku zboží, komunikovat s dodavateli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Sestavit objednávku na zboží, jednat s dodavateli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00"/>
        <w:rPr>
          <w:rStyle w:val="C18"/>
          <w:rtl w:val="0"/>
        </w:rPr>
      </w:pPr>
      <w:r>
        <w:rPr>
          <w:rStyle w:val="C18"/>
          <w:rtl w:val="0"/>
        </w:rPr>
        <w:t>Přepočet cen zboží a služeb na cizí měnu při platbách na pokladnách</w:t>
      </w:r>
    </w:p>
    <w:p>
      <w:pPr>
        <w:pStyle w:val="P24"/>
        <w:framePr w:w="6713" w:h="376" w:hRule="exact" w:wrap="none" w:vAnchor="page" w:hAnchor="margin" w:x="45" w:y="583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1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3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1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21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271"/>
        <w:rPr>
          <w:rStyle w:val="C11"/>
          <w:rtl w:val="0"/>
        </w:rPr>
      </w:pPr>
      <w:r>
        <w:rPr>
          <w:rStyle w:val="C11"/>
          <w:rtl w:val="0"/>
        </w:rPr>
        <w:t>a) Přepočítat cenu zboží na požadovanou zahraniční měnu</w:t>
      </w:r>
    </w:p>
    <w:p>
      <w:pPr>
        <w:pStyle w:val="P28"/>
        <w:framePr w:w="3921" w:h="376" w:hRule="exact" w:wrap="none" w:vAnchor="page" w:hAnchor="margin" w:x="6800" w:y="621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27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59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48"/>
        <w:rPr>
          <w:rStyle w:val="C13"/>
          <w:rtl w:val="0"/>
        </w:rPr>
      </w:pPr>
      <w:r>
        <w:rPr>
          <w:rStyle w:val="C13"/>
          <w:rtl w:val="0"/>
        </w:rPr>
        <w:t>b) Manipulovat správně se zahraniční měnou na pokladně</w:t>
      </w:r>
    </w:p>
    <w:p>
      <w:pPr>
        <w:pStyle w:val="P30"/>
        <w:framePr w:w="3921" w:h="376" w:hRule="exact" w:wrap="none" w:vAnchor="page" w:hAnchor="margin" w:x="6800" w:y="659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4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081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547" w:hRule="exact" w:wrap="none" w:vAnchor="page" w:hAnchor="margin" w:x="28" w:y="7517"/>
        <w:rPr>
          <w:rStyle w:val="C18"/>
          <w:rtl w:val="0"/>
        </w:rPr>
      </w:pPr>
      <w:r>
        <w:rPr>
          <w:rStyle w:val="C18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24"/>
        <w:framePr w:w="6713" w:h="376" w:hRule="exact" w:wrap="none" w:vAnchor="page" w:hAnchor="margin" w:x="45" w:y="81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5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96"/>
        <w:rPr>
          <w:rStyle w:val="C11"/>
          <w:rtl w:val="0"/>
        </w:rPr>
      </w:pPr>
      <w:r>
        <w:rPr>
          <w:rStyle w:val="C11"/>
          <w:rtl w:val="0"/>
        </w:rPr>
        <w:t>a) Vystavit předepsanou prodejní dokumentaci, např. záruční list, paragon, aj.</w:t>
      </w:r>
    </w:p>
    <w:p>
      <w:pPr>
        <w:pStyle w:val="P28"/>
        <w:framePr w:w="3921" w:h="607" w:hRule="exact" w:wrap="none" w:vAnchor="page" w:hAnchor="margin" w:x="6800" w:y="85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9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1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203"/>
        <w:rPr>
          <w:rStyle w:val="C13"/>
          <w:rtl w:val="0"/>
        </w:rPr>
      </w:pPr>
      <w:r>
        <w:rPr>
          <w:rStyle w:val="C13"/>
          <w:rtl w:val="0"/>
        </w:rPr>
        <w:t>b) Poskytnout zákazníkovi informace ve spojitosti s prodejní dokumentací</w:t>
      </w:r>
    </w:p>
    <w:p>
      <w:pPr>
        <w:pStyle w:val="P30"/>
        <w:framePr w:w="3921" w:h="376" w:hRule="exact" w:wrap="none" w:vAnchor="page" w:hAnchor="margin" w:x="6800" w:y="91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2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63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0072"/>
        <w:rPr>
          <w:rStyle w:val="C18"/>
          <w:rtl w:val="0"/>
        </w:rPr>
      </w:pPr>
      <w:r>
        <w:rPr>
          <w:rStyle w:val="C18"/>
          <w:rtl w:val="0"/>
        </w:rPr>
        <w:t>Inventarizace zásob v obchodně provozní jednotce</w:t>
      </w:r>
    </w:p>
    <w:p>
      <w:pPr>
        <w:pStyle w:val="P24"/>
        <w:framePr w:w="6713" w:h="376" w:hRule="exact" w:wrap="none" w:vAnchor="page" w:hAnchor="margin" w:x="45" w:y="105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5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5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5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a) Provést inventarizaci zásob podle zadaných kritérií a postupů</w:t>
      </w:r>
    </w:p>
    <w:p>
      <w:pPr>
        <w:pStyle w:val="P28"/>
        <w:framePr w:w="3921" w:h="376" w:hRule="exact" w:wrap="none" w:vAnchor="page" w:hAnchor="margin" w:x="6800" w:y="108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26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320"/>
        <w:rPr>
          <w:rStyle w:val="C13"/>
          <w:rtl w:val="0"/>
        </w:rPr>
      </w:pPr>
      <w:r>
        <w:rPr>
          <w:rStyle w:val="C13"/>
          <w:rtl w:val="0"/>
        </w:rPr>
        <w:t>b) Porovnat fyzický stav zásob s účetním stavem zásob a zaznamenat zjištěné rozdíly</w:t>
      </w:r>
    </w:p>
    <w:p>
      <w:pPr>
        <w:pStyle w:val="P30"/>
        <w:framePr w:w="3921" w:h="607" w:hRule="exact" w:wrap="none" w:vAnchor="page" w:hAnchor="margin" w:x="6800" w:y="1126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32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8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926"/>
        <w:rPr>
          <w:rStyle w:val="C11"/>
          <w:rtl w:val="0"/>
        </w:rPr>
      </w:pPr>
      <w:r>
        <w:rPr>
          <w:rStyle w:val="C11"/>
          <w:rtl w:val="0"/>
        </w:rPr>
        <w:t>c) Popsat a předvést odstranění nedostatků zjištěných inventurou v souladu s platnými předpisy</w:t>
      </w:r>
    </w:p>
    <w:p>
      <w:pPr>
        <w:pStyle w:val="P28"/>
        <w:framePr w:w="3921" w:h="607" w:hRule="exact" w:wrap="none" w:vAnchor="page" w:hAnchor="margin" w:x="6800" w:y="118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9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259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Nabídka prodávaného zboží dle sortimentu s odbornou poradenskou službou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postup předvedení a poskytnutí informací ke zboží či službě s ohledem na typ, věk, pohlaví zákazníka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zboží zákazníkovi a informovat zákazníka o vlastnostech zboží, jeho použití a ošetřování, vysvětlit přednosti zboží a možnosti substitutu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praktickou ukázku dodatečné nabídky (doplňkového sortimentu) a nabídku nových druhů zboží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Zodpovědět otázky ohledně funkce, provozu či případných problémů při používání zboží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551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5946"/>
        <w:rPr>
          <w:rStyle w:val="C18"/>
          <w:rtl w:val="0"/>
        </w:rPr>
      </w:pPr>
      <w:r>
        <w:rPr>
          <w:rStyle w:val="C18"/>
          <w:rtl w:val="0"/>
        </w:rPr>
        <w:t>Vyřizování dodávek zboží pro zákazníky ze skladů vč. zajišťování dopravy, dojednávání termínů dodání</w:t>
      </w:r>
    </w:p>
    <w:p>
      <w:pPr>
        <w:pStyle w:val="P24"/>
        <w:framePr w:w="6713" w:h="376" w:hRule="exact" w:wrap="none" w:vAnchor="page" w:hAnchor="margin" w:x="45" w:y="6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25"/>
        <w:rPr>
          <w:rStyle w:val="C11"/>
          <w:rtl w:val="0"/>
        </w:rPr>
      </w:pPr>
      <w:r>
        <w:rPr>
          <w:rStyle w:val="C11"/>
          <w:rtl w:val="0"/>
        </w:rPr>
        <w:t>a) Přijmout objednávku zboží od zákazníka</w:t>
      </w:r>
    </w:p>
    <w:p>
      <w:pPr>
        <w:pStyle w:val="P28"/>
        <w:framePr w:w="3921" w:h="376" w:hRule="exact" w:wrap="none" w:vAnchor="page" w:hAnchor="margin" w:x="6800" w:y="6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2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3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401"/>
        <w:rPr>
          <w:rStyle w:val="C13"/>
          <w:rtl w:val="0"/>
        </w:rPr>
      </w:pPr>
      <w:r>
        <w:rPr>
          <w:rStyle w:val="C13"/>
          <w:rtl w:val="0"/>
        </w:rPr>
        <w:t>b) Vyskladnit zboží zákazníkovi podle dodaných podkladů (prodejka)</w:t>
      </w:r>
    </w:p>
    <w:p>
      <w:pPr>
        <w:pStyle w:val="P30"/>
        <w:framePr w:w="3921" w:h="376" w:hRule="exact" w:wrap="none" w:vAnchor="page" w:hAnchor="margin" w:x="6800" w:y="73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40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7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77"/>
        <w:rPr>
          <w:rStyle w:val="C11"/>
          <w:rtl w:val="0"/>
        </w:rPr>
      </w:pPr>
      <w:r>
        <w:rPr>
          <w:rStyle w:val="C11"/>
          <w:rtl w:val="0"/>
        </w:rPr>
        <w:t>c) Senzoricky zkontrolovat stav obalů vydávaného zboží</w:t>
      </w:r>
    </w:p>
    <w:p>
      <w:pPr>
        <w:pStyle w:val="P28"/>
        <w:framePr w:w="3921" w:h="376" w:hRule="exact" w:wrap="none" w:vAnchor="page" w:hAnchor="margin" w:x="6800" w:y="77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7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809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154"/>
        <w:rPr>
          <w:rStyle w:val="C13"/>
          <w:rtl w:val="0"/>
        </w:rPr>
      </w:pPr>
      <w:r>
        <w:rPr>
          <w:rStyle w:val="C13"/>
          <w:rtl w:val="0"/>
        </w:rPr>
        <w:t>d) Předvést vedení základní evidence ve skladu a vyplňování příslušných tiskopisů písemnou a elektronickou formou</w:t>
      </w:r>
    </w:p>
    <w:p>
      <w:pPr>
        <w:pStyle w:val="P30"/>
        <w:framePr w:w="3921" w:h="607" w:hRule="exact" w:wrap="none" w:vAnchor="page" w:hAnchor="margin" w:x="6800" w:y="809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15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7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60"/>
        <w:rPr>
          <w:rStyle w:val="C11"/>
          <w:rtl w:val="0"/>
        </w:rPr>
      </w:pPr>
      <w:r>
        <w:rPr>
          <w:rStyle w:val="C11"/>
          <w:rtl w:val="0"/>
        </w:rPr>
        <w:t>e) Vyhotovit dokumenty spojené s objednávkou</w:t>
      </w:r>
    </w:p>
    <w:p>
      <w:pPr>
        <w:pStyle w:val="P28"/>
        <w:framePr w:w="3921" w:h="376" w:hRule="exact" w:wrap="none" w:vAnchor="page" w:hAnchor="margin" w:x="6800" w:y="87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6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908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137"/>
        <w:rPr>
          <w:rStyle w:val="C13"/>
          <w:rtl w:val="0"/>
        </w:rPr>
      </w:pPr>
      <w:r>
        <w:rPr>
          <w:rStyle w:val="C13"/>
          <w:rtl w:val="0"/>
        </w:rPr>
        <w:t>f) Evidovat objednávky</w:t>
      </w:r>
    </w:p>
    <w:p>
      <w:pPr>
        <w:pStyle w:val="P30"/>
        <w:framePr w:w="3921" w:h="376" w:hRule="exact" w:wrap="none" w:vAnchor="page" w:hAnchor="margin" w:x="6800" w:y="908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13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945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513"/>
        <w:rPr>
          <w:rStyle w:val="C11"/>
          <w:rtl w:val="0"/>
        </w:rPr>
      </w:pPr>
      <w:r>
        <w:rPr>
          <w:rStyle w:val="C11"/>
          <w:rtl w:val="0"/>
        </w:rPr>
        <w:t>g) Pracovat se softwarovým vybavením pro zajištění objednávek</w:t>
      </w:r>
    </w:p>
    <w:p>
      <w:pPr>
        <w:pStyle w:val="P28"/>
        <w:framePr w:w="3921" w:h="376" w:hRule="exact" w:wrap="none" w:vAnchor="page" w:hAnchor="margin" w:x="6800" w:y="945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51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983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9889"/>
        <w:rPr>
          <w:rStyle w:val="C13"/>
          <w:rtl w:val="0"/>
        </w:rPr>
      </w:pPr>
      <w:r>
        <w:rPr>
          <w:rStyle w:val="C13"/>
          <w:rtl w:val="0"/>
        </w:rPr>
        <w:t>h) Zorganizovat dodání zboží zákazníkovi ze skladu</w:t>
      </w:r>
    </w:p>
    <w:p>
      <w:pPr>
        <w:pStyle w:val="P30"/>
        <w:framePr w:w="3921" w:h="376" w:hRule="exact" w:wrap="none" w:vAnchor="page" w:hAnchor="margin" w:x="6800" w:y="983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988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2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265"/>
        <w:rPr>
          <w:rStyle w:val="C11"/>
          <w:rtl w:val="0"/>
        </w:rPr>
      </w:pPr>
      <w:r>
        <w:rPr>
          <w:rStyle w:val="C11"/>
          <w:rtl w:val="0"/>
        </w:rPr>
        <w:t>i) Předvést balení zboží způsobem odpovídajícím druhu a vlastnostem zboží, včetně dárkového způsobu nebo podle přání zákazníka</w:t>
      </w:r>
    </w:p>
    <w:p>
      <w:pPr>
        <w:pStyle w:val="P28"/>
        <w:framePr w:w="3921" w:h="607" w:hRule="exact" w:wrap="none" w:vAnchor="page" w:hAnchor="margin" w:x="6800" w:y="102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2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093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Přejímka, výkup, skladování, ošetřování zboží a manipulace se zásobami v obchodně provozní jednotce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Provést přejímku zásob kvalitativně, kvantitativně a sortimentně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Zkontrolovat doklady vázané na přejímku zásob (kvantitativně, kvalitativně)</w:t>
      </w:r>
    </w:p>
    <w:p>
      <w:pPr>
        <w:pStyle w:val="P30"/>
        <w:framePr w:w="3921" w:h="607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16"/>
        <w:rPr>
          <w:rStyle w:val="C11"/>
          <w:rtl w:val="0"/>
        </w:rPr>
      </w:pPr>
      <w:r>
        <w:rPr>
          <w:rStyle w:val="C11"/>
          <w:rtl w:val="0"/>
        </w:rPr>
        <w:t>c) Vyhotovit a evidovat doklady spojené s řešením problémů vzniklých při přejímce zásob</w:t>
      </w:r>
    </w:p>
    <w:p>
      <w:pPr>
        <w:pStyle w:val="P28"/>
        <w:framePr w:w="3921" w:h="607" w:hRule="exact" w:wrap="none" w:vAnchor="page" w:hAnchor="margin" w:x="6800" w:y="41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7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823"/>
        <w:rPr>
          <w:rStyle w:val="C13"/>
          <w:rtl w:val="0"/>
        </w:rPr>
      </w:pPr>
      <w:r>
        <w:rPr>
          <w:rStyle w:val="C13"/>
          <w:rtl w:val="0"/>
        </w:rPr>
        <w:t>d) Popsat způsob skladování a ošetřování zásob ve sféře oběhu v souladu s charakterem zásob (dodržování HACCP) podle sortimentu a podle zásad logistiky</w:t>
      </w:r>
    </w:p>
    <w:p>
      <w:pPr>
        <w:pStyle w:val="P30"/>
        <w:framePr w:w="3921" w:h="831" w:hRule="exact" w:wrap="none" w:vAnchor="page" w:hAnchor="margin" w:x="6800" w:y="47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82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559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5654"/>
        <w:rPr>
          <w:rStyle w:val="C11"/>
          <w:rtl w:val="0"/>
        </w:rPr>
      </w:pPr>
      <w:r>
        <w:rPr>
          <w:rStyle w:val="C11"/>
          <w:rtl w:val="0"/>
        </w:rPr>
        <w:t>e) Popsat manipulaci se zásobami podle charakteru sortimentu v souladu s hygienickými a bezpečnostními předpisy, předpisy na ochranu životního prostředí</w:t>
      </w:r>
    </w:p>
    <w:p>
      <w:pPr>
        <w:pStyle w:val="P28"/>
        <w:framePr w:w="3921" w:h="831" w:hRule="exact" w:wrap="none" w:vAnchor="page" w:hAnchor="margin" w:x="6800" w:y="559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56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485"/>
        <w:rPr>
          <w:rStyle w:val="C13"/>
          <w:rtl w:val="0"/>
        </w:rPr>
      </w:pPr>
      <w:r>
        <w:rPr>
          <w:rStyle w:val="C13"/>
          <w:rtl w:val="0"/>
        </w:rPr>
        <w:t>f) Předvést práci s přístroji, strojovým a jiným zařízením obchodně provozní jednotky</w:t>
      </w:r>
    </w:p>
    <w:p>
      <w:pPr>
        <w:pStyle w:val="P30"/>
        <w:framePr w:w="3921" w:h="607" w:hRule="exact" w:wrap="none" w:vAnchor="page" w:hAnchor="margin" w:x="6800" w:y="64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4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0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092"/>
        <w:rPr>
          <w:rStyle w:val="C11"/>
          <w:rtl w:val="0"/>
        </w:rPr>
      </w:pPr>
      <w:r>
        <w:rPr>
          <w:rStyle w:val="C11"/>
          <w:rtl w:val="0"/>
        </w:rPr>
        <w:t>g) Pracovat s doklady spojenými s pohybem zboží na provozovně</w:t>
      </w:r>
    </w:p>
    <w:p>
      <w:pPr>
        <w:pStyle w:val="P28"/>
        <w:framePr w:w="3921" w:h="376" w:hRule="exact" w:wrap="none" w:vAnchor="page" w:hAnchor="margin" w:x="6800" w:y="70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09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52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961"/>
        <w:rPr>
          <w:rStyle w:val="C18"/>
          <w:rtl w:val="0"/>
        </w:rPr>
      </w:pPr>
      <w:r>
        <w:rPr>
          <w:rStyle w:val="C18"/>
          <w:rtl w:val="0"/>
        </w:rPr>
        <w:t>Vedení administrativní dokumentace v obchodně provozní jednotce</w:t>
      </w:r>
    </w:p>
    <w:p>
      <w:pPr>
        <w:pStyle w:val="P24"/>
        <w:framePr w:w="6713" w:h="376" w:hRule="exact" w:wrap="none" w:vAnchor="page" w:hAnchor="margin" w:x="45" w:y="840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47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40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47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7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33"/>
        <w:rPr>
          <w:rStyle w:val="C11"/>
          <w:rtl w:val="0"/>
        </w:rPr>
      </w:pPr>
      <w:r>
        <w:rPr>
          <w:rStyle w:val="C11"/>
          <w:rtl w:val="0"/>
        </w:rPr>
        <w:t>a) Popsat vedení povinné administrativy v obchodně provozní jednotce</w:t>
      </w:r>
    </w:p>
    <w:p>
      <w:pPr>
        <w:pStyle w:val="P28"/>
        <w:framePr w:w="3921" w:h="376" w:hRule="exact" w:wrap="none" w:vAnchor="page" w:hAnchor="margin" w:x="6800" w:y="87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09"/>
        <w:rPr>
          <w:rStyle w:val="C13"/>
          <w:rtl w:val="0"/>
        </w:rPr>
      </w:pPr>
      <w:r>
        <w:rPr>
          <w:rStyle w:val="C13"/>
          <w:rtl w:val="0"/>
        </w:rPr>
        <w:t>b) Vyplňovat základní formuláře (úraz na pracovišti, požární evidence, HACCP, evidence docházky, bezpečnost práce, evidence tržeb aj.)</w:t>
      </w:r>
    </w:p>
    <w:p>
      <w:pPr>
        <w:pStyle w:val="P30"/>
        <w:framePr w:w="3921" w:h="607" w:hRule="exact" w:wrap="none" w:vAnchor="page" w:hAnchor="margin" w:x="6800" w:y="91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87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Jednání ve styku se zákazníky, obchodními partnery a kontrolními orgány v souladu s platnou legislativou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Vyjmenovat podmínky a postupy reklamace zboží</w:t>
      </w:r>
    </w:p>
    <w:p>
      <w:pPr>
        <w:pStyle w:val="P28"/>
        <w:framePr w:w="3921" w:h="376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09"/>
        <w:rPr>
          <w:rStyle w:val="C13"/>
          <w:rtl w:val="0"/>
        </w:rPr>
      </w:pPr>
      <w:r>
        <w:rPr>
          <w:rStyle w:val="C13"/>
          <w:rtl w:val="0"/>
        </w:rPr>
        <w:t>b) Popsat a řešit různé situace při reklamaci zboží</w:t>
      </w:r>
    </w:p>
    <w:p>
      <w:pPr>
        <w:pStyle w:val="P30"/>
        <w:framePr w:w="3921" w:h="376" w:hRule="exact" w:wrap="none" w:vAnchor="page" w:hAnchor="margin" w:x="6800" w:y="3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0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39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985"/>
        <w:rPr>
          <w:rStyle w:val="C11"/>
          <w:rtl w:val="0"/>
        </w:rPr>
      </w:pPr>
      <w:r>
        <w:rPr>
          <w:rStyle w:val="C11"/>
          <w:rtl w:val="0"/>
        </w:rPr>
        <w:t>c) Vyjmenovat základní právní normy vztahující se k prodeji zboží a specifikovat jejich obsah</w:t>
      </w:r>
    </w:p>
    <w:p>
      <w:pPr>
        <w:pStyle w:val="P28"/>
        <w:framePr w:w="3921" w:h="607" w:hRule="exact" w:wrap="none" w:vAnchor="page" w:hAnchor="margin" w:x="6800" w:y="39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9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592"/>
        <w:rPr>
          <w:rStyle w:val="C13"/>
          <w:rtl w:val="0"/>
        </w:rPr>
      </w:pPr>
      <w:r>
        <w:rPr>
          <w:rStyle w:val="C13"/>
          <w:rtl w:val="0"/>
        </w:rPr>
        <w:t>d) Vyplnit příslušné doklady spojené s reklamací zboží podle platné legislativy</w:t>
      </w:r>
    </w:p>
    <w:p>
      <w:pPr>
        <w:pStyle w:val="P30"/>
        <w:framePr w:w="3921" w:h="607" w:hRule="exact" w:wrap="none" w:vAnchor="page" w:hAnchor="margin" w:x="6800" w:y="4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5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1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199"/>
        <w:rPr>
          <w:rStyle w:val="C11"/>
          <w:rtl w:val="0"/>
        </w:rPr>
      </w:pPr>
      <w:r>
        <w:rPr>
          <w:rStyle w:val="C11"/>
          <w:rtl w:val="0"/>
        </w:rPr>
        <w:t>e) Předvést a popsat komunikaci se zákazníkem při stížnostech a reklamacích zboží v souladu s předepsanými normami</w:t>
      </w:r>
    </w:p>
    <w:p>
      <w:pPr>
        <w:pStyle w:val="P28"/>
        <w:framePr w:w="3921" w:h="607" w:hRule="exact" w:wrap="none" w:vAnchor="page" w:hAnchor="margin" w:x="6800" w:y="51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57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06"/>
        <w:rPr>
          <w:rStyle w:val="C13"/>
          <w:rtl w:val="0"/>
        </w:rPr>
      </w:pPr>
      <w:r>
        <w:rPr>
          <w:rStyle w:val="C13"/>
          <w:rtl w:val="0"/>
        </w:rPr>
        <w:t>f) Předvést a popsat řešení různých konfliktních situací při komunikaci se zákazníkem s ohledem na věk a typ zákazníka, formu prodeje a sortiment zboží</w:t>
      </w:r>
    </w:p>
    <w:p>
      <w:pPr>
        <w:pStyle w:val="P30"/>
        <w:framePr w:w="3921" w:h="831" w:hRule="exact" w:wrap="none" w:vAnchor="page" w:hAnchor="margin" w:x="6800" w:y="57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37"/>
        <w:rPr>
          <w:rStyle w:val="C11"/>
          <w:rtl w:val="0"/>
        </w:rPr>
      </w:pPr>
      <w:r>
        <w:rPr>
          <w:rStyle w:val="C11"/>
          <w:rtl w:val="0"/>
        </w:rPr>
        <w:t>g) Kultivovaně komunikovat se zákazníkem v českém jazyce</w:t>
      </w:r>
    </w:p>
    <w:p>
      <w:pPr>
        <w:pStyle w:val="P28"/>
        <w:framePr w:w="3921" w:h="376" w:hRule="exact" w:wrap="none" w:vAnchor="page" w:hAnchor="margin" w:x="6800" w:y="6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6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13"/>
        <w:rPr>
          <w:rStyle w:val="C13"/>
          <w:rtl w:val="0"/>
        </w:rPr>
      </w:pPr>
      <w:r>
        <w:rPr>
          <w:rStyle w:val="C13"/>
          <w:rtl w:val="0"/>
        </w:rPr>
        <w:t>h) Předvést a popsat profesionální jednání s kontrolními orgány v souladu s platnou legislativou</w:t>
      </w:r>
    </w:p>
    <w:p>
      <w:pPr>
        <w:pStyle w:val="P30"/>
        <w:framePr w:w="3921" w:h="607" w:hRule="exact" w:wrap="none" w:vAnchor="page" w:hAnchor="margin" w:x="6800" w:y="6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756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20"/>
        <w:rPr>
          <w:rStyle w:val="C11"/>
          <w:rtl w:val="0"/>
        </w:rPr>
      </w:pPr>
      <w:r>
        <w:rPr>
          <w:rStyle w:val="C11"/>
          <w:rtl w:val="0"/>
        </w:rPr>
        <w:t>i) Dodržovat pravidla úspěšného prodeje při komunikaci se zákazníkem</w:t>
      </w:r>
    </w:p>
    <w:p>
      <w:pPr>
        <w:pStyle w:val="P28"/>
        <w:framePr w:w="3921" w:h="376" w:hRule="exact" w:wrap="none" w:vAnchor="page" w:hAnchor="margin" w:x="6800" w:y="756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96"/>
        <w:rPr>
          <w:rStyle w:val="C13"/>
          <w:rtl w:val="0"/>
        </w:rPr>
      </w:pPr>
      <w:r>
        <w:rPr>
          <w:rStyle w:val="C13"/>
          <w:rtl w:val="0"/>
        </w:rPr>
        <w:t>j) Předvést a popsat posilování kontaktů se zákazníky formou zákaznického klubu</w:t>
      </w:r>
    </w:p>
    <w:p>
      <w:pPr>
        <w:pStyle w:val="P30"/>
        <w:framePr w:w="3921" w:h="607" w:hRule="exact" w:wrap="none" w:vAnchor="page" w:hAnchor="margin" w:x="6800" w:y="79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9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54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603"/>
        <w:rPr>
          <w:rStyle w:val="C11"/>
          <w:rtl w:val="0"/>
        </w:rPr>
      </w:pPr>
      <w:r>
        <w:rPr>
          <w:rStyle w:val="C11"/>
          <w:rtl w:val="0"/>
        </w:rPr>
        <w:t>k) Předvést a popsat posilování kontaktů se zákazníky formou sběru bodů a následné slevy na vybrané výrobky</w:t>
      </w:r>
    </w:p>
    <w:p>
      <w:pPr>
        <w:pStyle w:val="P28"/>
        <w:framePr w:w="3921" w:h="607" w:hRule="exact" w:wrap="none" w:vAnchor="page" w:hAnchor="margin" w:x="6800" w:y="854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6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2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703"/>
        <w:rPr>
          <w:rStyle w:val="C18"/>
          <w:rtl w:val="0"/>
        </w:rPr>
      </w:pPr>
      <w:r>
        <w:rPr>
          <w:rStyle w:val="C18"/>
          <w:rtl w:val="0"/>
        </w:rPr>
        <w:t>Orientace v příslušné oborové legislativě</w:t>
      </w:r>
    </w:p>
    <w:p>
      <w:pPr>
        <w:pStyle w:val="P24"/>
        <w:framePr w:w="6713" w:h="376" w:hRule="exact" w:wrap="none" w:vAnchor="page" w:hAnchor="margin" w:x="45" w:y="101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2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1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2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51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75"/>
        <w:rPr>
          <w:rStyle w:val="C11"/>
          <w:rtl w:val="0"/>
        </w:rPr>
      </w:pPr>
      <w:r>
        <w:rPr>
          <w:rStyle w:val="C11"/>
          <w:rtl w:val="0"/>
        </w:rPr>
        <w:t>a) Uvést zdroje přístupu k potřebné legislativě v elektronické nebo tištěné podobě</w:t>
      </w:r>
    </w:p>
    <w:p>
      <w:pPr>
        <w:pStyle w:val="P28"/>
        <w:framePr w:w="3921" w:h="607" w:hRule="exact" w:wrap="none" w:vAnchor="page" w:hAnchor="margin" w:x="6800" w:y="1051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7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12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82"/>
        <w:rPr>
          <w:rStyle w:val="C13"/>
          <w:rtl w:val="0"/>
        </w:rPr>
      </w:pPr>
      <w:r>
        <w:rPr>
          <w:rStyle w:val="C13"/>
          <w:rtl w:val="0"/>
        </w:rPr>
        <w:t>b) Vyjmenovat a charakterizovat kontrolní orgány včetně jejich profesního zaměření</w:t>
      </w:r>
    </w:p>
    <w:p>
      <w:pPr>
        <w:pStyle w:val="P30"/>
        <w:framePr w:w="3921" w:h="607" w:hRule="exact" w:wrap="none" w:vAnchor="page" w:hAnchor="margin" w:x="6800" w:y="1112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8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7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88"/>
        <w:rPr>
          <w:rStyle w:val="C11"/>
          <w:rtl w:val="0"/>
        </w:rPr>
      </w:pPr>
      <w:r>
        <w:rPr>
          <w:rStyle w:val="C11"/>
          <w:rtl w:val="0"/>
        </w:rPr>
        <w:t>c) Vysvětlit BOZP a PO, kontrolu a opatření kritických bodů (např. HACCP)</w:t>
      </w:r>
    </w:p>
    <w:p>
      <w:pPr>
        <w:pStyle w:val="P28"/>
        <w:framePr w:w="3921" w:h="376" w:hRule="exact" w:wrap="none" w:vAnchor="page" w:hAnchor="margin" w:x="6800" w:y="117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8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22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Tvorba obchodních a finančních plánů v obchodně provozní jednotce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peněžní toky v obchodně provozní jednotce a popsat důležitost cash-flow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postup pro zjištění jednotlivých nákladů obchodně provozní jednotky a navrhnout možná opatření k minimalizaci nákladů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Popsat a sestavit finanční plán obchodně provozní jednotky pro následující období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Zhodnotit způsoby cenotvorby obchodně provozní jednotky u nabízených výrobků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Provést a popsat zjednodušenou finanční analýzu provozovny (likvidita, rentabilita, zadluženost, ukazatele obratu, ukazatel aktivity)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611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2065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(https://nsp.cz/jednotka</w:t>
      </w:r>
    </w:p>
    <w:p>
      <w:pPr>
        <w:pStyle w:val="P38"/>
        <w:framePr w:w="82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45" w:h="230" w:hRule="exact" w:wrap="none" w:vAnchor="page" w:hAnchor="margin" w:x="2788" w:y="4006"/>
        <w:rPr>
          <w:rStyle w:val="C27"/>
          <w:rtl w:val="0"/>
        </w:rPr>
      </w:pPr>
      <w:r>
        <w:rPr>
          <w:rStyle w:val="C27"/>
          <w:rtl w:val="0"/>
        </w:rPr>
        <w:t>prace/manazer</w:t>
      </w:r>
    </w:p>
    <w:p>
      <w:pPr>
        <w:pStyle w:val="P38"/>
        <w:framePr w:w="82" w:h="230" w:hRule="exact" w:wrap="none" w:vAnchor="page" w:hAnchor="margin" w:x="41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599" w:h="230" w:hRule="exact" w:wrap="none" w:vAnchor="page" w:hAnchor="margin" w:x="4185" w:y="4006"/>
        <w:rPr>
          <w:rStyle w:val="C27"/>
          <w:rtl w:val="0"/>
        </w:rPr>
      </w:pPr>
      <w:r>
        <w:rPr>
          <w:rStyle w:val="C27"/>
          <w:rtl w:val="0"/>
        </w:rPr>
        <w:t>prodeje#zdravotni</w:t>
      </w:r>
    </w:p>
    <w:p>
      <w:pPr>
        <w:pStyle w:val="P38"/>
        <w:framePr w:w="82" w:h="230" w:hRule="exact" w:wrap="none" w:vAnchor="page" w:hAnchor="margin" w:x="576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133" w:h="230" w:hRule="exact" w:wrap="none" w:vAnchor="page" w:hAnchor="margin" w:x="5836" w:y="4006"/>
        <w:rPr>
          <w:rStyle w:val="C27"/>
          <w:rtl w:val="0"/>
        </w:rPr>
      </w:pPr>
      <w:r>
        <w:rPr>
          <w:rStyle w:val="C27"/>
          <w:rtl w:val="0"/>
        </w:rPr>
        <w:t>zpusobilost).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73" w:h="230" w:hRule="exact" w:wrap="none" w:vAnchor="page" w:hAnchor="margin" w:x="72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936" w:y="10299"/>
        <w:rPr>
          <w:rStyle w:val="C27"/>
          <w:rtl w:val="0"/>
        </w:rPr>
      </w:pPr>
      <w:r>
        <w:rPr>
          <w:rStyle w:val="C27"/>
          <w:rtl w:val="0"/>
        </w:rPr>
        <w:t>nutno</w:t>
      </w:r>
    </w:p>
    <w:p>
      <w:pPr>
        <w:pStyle w:val="P38"/>
        <w:framePr w:w="783" w:h="230" w:hRule="exact" w:wrap="none" w:vAnchor="page" w:hAnchor="margin" w:x="1492" w:y="10299"/>
        <w:rPr>
          <w:rStyle w:val="C27"/>
          <w:rtl w:val="0"/>
        </w:rPr>
      </w:pPr>
      <w:r>
        <w:rPr>
          <w:rStyle w:val="C27"/>
          <w:rtl w:val="0"/>
        </w:rPr>
        <w:t>ověřovat</w:t>
      </w:r>
    </w:p>
    <w:p>
      <w:pPr>
        <w:pStyle w:val="P38"/>
        <w:framePr w:w="116" w:h="230" w:hRule="exact" w:wrap="none" w:vAnchor="page" w:hAnchor="margin" w:x="2318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35" w:h="230" w:hRule="exact" w:wrap="none" w:vAnchor="page" w:hAnchor="margin" w:x="2476" w:y="10299"/>
        <w:rPr>
          <w:rStyle w:val="C27"/>
          <w:rtl w:val="0"/>
        </w:rPr>
      </w:pPr>
      <w:r>
        <w:rPr>
          <w:rStyle w:val="C27"/>
          <w:rtl w:val="0"/>
        </w:rPr>
        <w:t>reálném</w:t>
      </w:r>
    </w:p>
    <w:p>
      <w:pPr>
        <w:pStyle w:val="P38"/>
        <w:framePr w:w="725" w:h="230" w:hRule="exact" w:wrap="none" w:vAnchor="page" w:hAnchor="margin" w:x="3254" w:y="102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461" w:h="230" w:hRule="exact" w:wrap="none" w:vAnchor="page" w:hAnchor="margin" w:x="4022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226" w:h="230" w:hRule="exact" w:wrap="none" w:vAnchor="page" w:hAnchor="margin" w:x="4526" w:y="1029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83" w:h="230" w:hRule="exact" w:wrap="none" w:vAnchor="page" w:hAnchor="margin" w:x="4795" w:y="10299"/>
        <w:rPr>
          <w:rStyle w:val="C27"/>
          <w:rtl w:val="0"/>
        </w:rPr>
      </w:pPr>
      <w:r>
        <w:rPr>
          <w:rStyle w:val="C27"/>
          <w:rtl w:val="0"/>
        </w:rPr>
        <w:t>cvičných</w:t>
      </w:r>
    </w:p>
    <w:p>
      <w:pPr>
        <w:pStyle w:val="P38"/>
        <w:framePr w:w="961" w:h="230" w:hRule="exact" w:wrap="none" w:vAnchor="page" w:hAnchor="margin" w:x="5620" w:y="10299"/>
        <w:rPr>
          <w:rStyle w:val="C27"/>
          <w:rtl w:val="0"/>
        </w:rPr>
      </w:pPr>
      <w:r>
        <w:rPr>
          <w:rStyle w:val="C27"/>
          <w:rtl w:val="0"/>
        </w:rPr>
        <w:t>prostorách</w:t>
      </w:r>
    </w:p>
    <w:p>
      <w:pPr>
        <w:pStyle w:val="P38"/>
        <w:framePr w:w="351" w:h="230" w:hRule="exact" w:wrap="none" w:vAnchor="page" w:hAnchor="margin" w:x="6624" w:y="10299"/>
        <w:rPr>
          <w:rStyle w:val="C27"/>
          <w:rtl w:val="0"/>
        </w:rPr>
      </w:pPr>
      <w:r>
        <w:rPr>
          <w:rStyle w:val="C27"/>
          <w:rtl w:val="0"/>
        </w:rPr>
        <w:t>pod</w:t>
      </w:r>
    </w:p>
    <w:p>
      <w:pPr>
        <w:pStyle w:val="P38"/>
        <w:framePr w:w="893" w:h="230" w:hRule="exact" w:wrap="none" w:vAnchor="page" w:hAnchor="margin" w:x="7017" w:y="10299"/>
        <w:rPr>
          <w:rStyle w:val="C27"/>
          <w:rtl w:val="0"/>
        </w:rPr>
      </w:pPr>
      <w:r>
        <w:rPr>
          <w:rStyle w:val="C27"/>
          <w:rtl w:val="0"/>
        </w:rPr>
        <w:t>dohledem</w:t>
      </w:r>
    </w:p>
    <w:p>
      <w:pPr>
        <w:pStyle w:val="P38"/>
        <w:framePr w:w="1157" w:h="230" w:hRule="exact" w:wrap="none" w:vAnchor="page" w:hAnchor="margin" w:x="7953" w:y="1029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9153" w:y="10299"/>
        <w:rPr>
          <w:rStyle w:val="C27"/>
          <w:rtl w:val="0"/>
        </w:rPr>
      </w:pPr>
      <w:r>
        <w:rPr>
          <w:rStyle w:val="C27"/>
          <w:rtl w:val="0"/>
        </w:rPr>
        <w:t>osoby.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05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Řízení</w:t>
      </w:r>
    </w:p>
    <w:p>
      <w:pPr>
        <w:pStyle w:val="P37"/>
        <w:framePr w:w="793" w:h="230" w:hRule="exact" w:wrap="none" w:vAnchor="page" w:hAnchor="margin" w:x="2568" w:y="10769"/>
        <w:rPr>
          <w:rStyle w:val="C26"/>
          <w:rtl w:val="0"/>
        </w:rPr>
      </w:pPr>
      <w:r>
        <w:rPr>
          <w:rStyle w:val="C26"/>
          <w:rtl w:val="0"/>
        </w:rPr>
        <w:t>provozu</w:t>
      </w:r>
    </w:p>
    <w:p>
      <w:pPr>
        <w:pStyle w:val="P37"/>
        <w:framePr w:w="970" w:h="230" w:hRule="exact" w:wrap="none" w:vAnchor="page" w:hAnchor="margin" w:x="3403" w:y="10769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4416" w:y="10769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836" w:h="230" w:hRule="exact" w:wrap="none" w:vAnchor="page" w:hAnchor="margin" w:x="5304" w:y="10769"/>
        <w:rPr>
          <w:rStyle w:val="C26"/>
          <w:rtl w:val="0"/>
        </w:rPr>
      </w:pPr>
      <w:r>
        <w:rPr>
          <w:rStyle w:val="C26"/>
          <w:rtl w:val="0"/>
        </w:rPr>
        <w:t>jednotky</w:t>
      </w:r>
    </w:p>
    <w:p>
      <w:pPr>
        <w:pStyle w:val="P37"/>
        <w:framePr w:w="130" w:h="230" w:hRule="exact" w:wrap="none" w:vAnchor="page" w:hAnchor="margin" w:x="6182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17" w:h="230" w:hRule="exact" w:wrap="none" w:vAnchor="page" w:hAnchor="margin" w:x="6355" w:y="10769"/>
        <w:rPr>
          <w:rStyle w:val="C26"/>
          <w:rtl w:val="0"/>
        </w:rPr>
      </w:pPr>
      <w:r>
        <w:rPr>
          <w:rStyle w:val="C26"/>
          <w:rtl w:val="0"/>
        </w:rPr>
        <w:t>lidských</w:t>
      </w:r>
    </w:p>
    <w:p>
      <w:pPr>
        <w:pStyle w:val="P37"/>
        <w:framePr w:w="682" w:h="230" w:hRule="exact" w:wrap="none" w:vAnchor="page" w:hAnchor="margin" w:x="7214" w:y="10769"/>
        <w:rPr>
          <w:rStyle w:val="C26"/>
          <w:rtl w:val="0"/>
        </w:rPr>
      </w:pPr>
      <w:r>
        <w:rPr>
          <w:rStyle w:val="C26"/>
          <w:rtl w:val="0"/>
        </w:rPr>
        <w:t>zdrojů:</w:t>
      </w:r>
    </w:p>
    <w:p>
      <w:pPr>
        <w:pStyle w:val="P38"/>
        <w:framePr w:w="783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11004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59" w:h="230" w:hRule="exact" w:wrap="none" w:vAnchor="page" w:hAnchor="margin" w:x="1089" w:y="110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1891" w:y="1100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352" w:y="1100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331" w:y="1100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108" w:y="11004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4723" w:y="11004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582" w:y="110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72" w:h="230" w:hRule="exact" w:wrap="none" w:vAnchor="page" w:hAnchor="margin" w:x="5928" w:y="11004"/>
        <w:rPr>
          <w:rStyle w:val="C27"/>
          <w:rtl w:val="0"/>
        </w:rPr>
      </w:pPr>
      <w:r>
        <w:rPr>
          <w:rStyle w:val="C27"/>
          <w:rtl w:val="0"/>
        </w:rPr>
        <w:t>tvorbu</w:t>
      </w:r>
    </w:p>
    <w:p>
      <w:pPr>
        <w:pStyle w:val="P38"/>
        <w:framePr w:w="836" w:h="230" w:hRule="exact" w:wrap="none" w:vAnchor="page" w:hAnchor="margin" w:x="6542" w:y="11004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7420" w:y="110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215" w:h="230" w:hRule="exact" w:wrap="none" w:vAnchor="page" w:hAnchor="margin" w:x="7593" w:y="11004"/>
        <w:rPr>
          <w:rStyle w:val="C27"/>
          <w:rtl w:val="0"/>
        </w:rPr>
      </w:pPr>
      <w:r>
        <w:rPr>
          <w:rStyle w:val="C27"/>
          <w:rtl w:val="0"/>
        </w:rPr>
        <w:t>marketingové</w:t>
      </w:r>
    </w:p>
    <w:p>
      <w:pPr>
        <w:pStyle w:val="P38"/>
        <w:framePr w:w="836" w:h="230" w:hRule="exact" w:wrap="none" w:vAnchor="page" w:hAnchor="margin" w:x="8851" w:y="11004"/>
        <w:rPr>
          <w:rStyle w:val="C27"/>
          <w:rtl w:val="0"/>
        </w:rPr>
      </w:pPr>
      <w:r>
        <w:rPr>
          <w:rStyle w:val="C27"/>
          <w:rtl w:val="0"/>
        </w:rPr>
        <w:t>strategie.</w:t>
      </w:r>
    </w:p>
    <w:p>
      <w:pPr>
        <w:pStyle w:val="P38"/>
        <w:framePr w:w="274" w:h="230" w:hRule="exact" w:wrap="none" w:vAnchor="page" w:hAnchor="margin" w:x="9729" w:y="1100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00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33" w:y="11235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35" w:h="230" w:hRule="exact" w:wrap="none" w:vAnchor="page" w:hAnchor="margin" w:x="1502" w:y="11235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836" w:h="230" w:hRule="exact" w:wrap="none" w:vAnchor="page" w:hAnchor="margin" w:x="2280" w:y="11235"/>
        <w:rPr>
          <w:rStyle w:val="C27"/>
          <w:rtl w:val="0"/>
        </w:rPr>
      </w:pPr>
      <w:r>
        <w:rPr>
          <w:rStyle w:val="C27"/>
          <w:rtl w:val="0"/>
        </w:rPr>
        <w:t>obchodní</w:t>
      </w:r>
    </w:p>
    <w:p>
      <w:pPr>
        <w:pStyle w:val="P38"/>
        <w:framePr w:w="130" w:h="230" w:hRule="exact" w:wrap="none" w:vAnchor="page" w:hAnchor="margin" w:x="3158" w:y="112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25" w:h="230" w:hRule="exact" w:wrap="none" w:vAnchor="page" w:hAnchor="margin" w:x="3331" w:y="11235"/>
        <w:rPr>
          <w:rStyle w:val="C27"/>
          <w:rtl w:val="0"/>
        </w:rPr>
      </w:pPr>
      <w:r>
        <w:rPr>
          <w:rStyle w:val="C27"/>
          <w:rtl w:val="0"/>
        </w:rPr>
        <w:t>marketingovou</w:t>
      </w:r>
    </w:p>
    <w:p>
      <w:pPr>
        <w:pStyle w:val="P38"/>
        <w:framePr w:w="716" w:h="230" w:hRule="exact" w:wrap="none" w:vAnchor="page" w:hAnchor="margin" w:x="4699" w:y="11235"/>
        <w:rPr>
          <w:rStyle w:val="C27"/>
          <w:rtl w:val="0"/>
        </w:rPr>
      </w:pPr>
      <w:r>
        <w:rPr>
          <w:rStyle w:val="C27"/>
          <w:rtl w:val="0"/>
        </w:rPr>
        <w:t>strategii</w:t>
      </w:r>
    </w:p>
    <w:p>
      <w:pPr>
        <w:pStyle w:val="P38"/>
        <w:framePr w:w="893" w:h="230" w:hRule="exact" w:wrap="none" w:vAnchor="page" w:hAnchor="margin" w:x="5457" w:y="11235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6393" w:y="11235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219" w:y="11235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41" w:h="230" w:hRule="exact" w:wrap="none" w:vAnchor="page" w:hAnchor="margin" w:x="8020" w:y="1123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61" w:h="230" w:hRule="exact" w:wrap="none" w:vAnchor="page" w:hAnchor="margin" w:x="8304" w:y="11235"/>
        <w:rPr>
          <w:rStyle w:val="C27"/>
          <w:rtl w:val="0"/>
        </w:rPr>
      </w:pPr>
      <w:r>
        <w:rPr>
          <w:rStyle w:val="C27"/>
          <w:rtl w:val="0"/>
        </w:rPr>
        <w:t>roční</w:t>
      </w:r>
    </w:p>
    <w:p>
      <w:pPr>
        <w:pStyle w:val="P38"/>
        <w:framePr w:w="625" w:h="230" w:hRule="exact" w:wrap="none" w:vAnchor="page" w:hAnchor="margin" w:x="8808" w:y="1123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226" w:h="230" w:hRule="exact" w:wrap="none" w:vAnchor="page" w:hAnchor="margin" w:x="9475" w:y="1123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9744" w:y="11235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69" w:y="11465"/>
        <w:rPr>
          <w:rStyle w:val="C27"/>
          <w:rtl w:val="0"/>
        </w:rPr>
      </w:pPr>
      <w:r>
        <w:rPr>
          <w:rStyle w:val="C27"/>
          <w:rtl w:val="0"/>
        </w:rPr>
        <w:t>sezónní</w:t>
      </w:r>
    </w:p>
    <w:p>
      <w:pPr>
        <w:pStyle w:val="P38"/>
        <w:framePr w:w="625" w:h="230" w:hRule="exact" w:wrap="none" w:vAnchor="page" w:hAnchor="margin" w:x="1190" w:y="11465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1920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27" w:h="230" w:hRule="exact" w:wrap="none" w:vAnchor="page" w:hAnchor="margin" w:x="2150" w:y="11465"/>
        <w:rPr>
          <w:rStyle w:val="C27"/>
          <w:rtl w:val="0"/>
        </w:rPr>
      </w:pPr>
      <w:r>
        <w:rPr>
          <w:rStyle w:val="C27"/>
          <w:rtl w:val="0"/>
        </w:rPr>
        <w:t>významné</w:t>
      </w:r>
    </w:p>
    <w:p>
      <w:pPr>
        <w:pStyle w:val="P38"/>
        <w:framePr w:w="337" w:h="230" w:hRule="exact" w:wrap="none" w:vAnchor="page" w:hAnchor="margin" w:x="3182" w:y="11465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38"/>
        <w:framePr w:w="116" w:h="230" w:hRule="exact" w:wrap="none" w:vAnchor="page" w:hAnchor="margin" w:x="3624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61" w:h="230" w:hRule="exact" w:wrap="none" w:vAnchor="page" w:hAnchor="margin" w:x="3840" w:y="11465"/>
        <w:rPr>
          <w:rStyle w:val="C27"/>
          <w:rtl w:val="0"/>
        </w:rPr>
      </w:pPr>
      <w:r>
        <w:rPr>
          <w:rStyle w:val="C27"/>
          <w:rtl w:val="0"/>
        </w:rPr>
        <w:t>roce.</w:t>
      </w:r>
    </w:p>
    <w:p>
      <w:pPr>
        <w:pStyle w:val="P38"/>
        <w:framePr w:w="716" w:h="230" w:hRule="exact" w:wrap="none" w:vAnchor="page" w:hAnchor="margin" w:x="4406" w:y="11465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130" w:h="230" w:hRule="exact" w:wrap="none" w:vAnchor="page" w:hAnchor="margin" w:x="5227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15" w:h="230" w:hRule="exact" w:wrap="none" w:vAnchor="page" w:hAnchor="margin" w:x="5457" w:y="11465"/>
        <w:rPr>
          <w:rStyle w:val="C27"/>
          <w:rtl w:val="0"/>
        </w:rPr>
      </w:pPr>
      <w:r>
        <w:rPr>
          <w:rStyle w:val="C27"/>
          <w:rtl w:val="0"/>
        </w:rPr>
        <w:t>popíše</w:t>
      </w:r>
    </w:p>
    <w:p>
      <w:pPr>
        <w:pStyle w:val="P38"/>
        <w:framePr w:w="385" w:h="230" w:hRule="exact" w:wrap="none" w:vAnchor="page" w:hAnchor="margin" w:x="6177" w:y="11465"/>
        <w:rPr>
          <w:rStyle w:val="C27"/>
          <w:rtl w:val="0"/>
        </w:rPr>
      </w:pPr>
      <w:r>
        <w:rPr>
          <w:rStyle w:val="C27"/>
          <w:rtl w:val="0"/>
        </w:rPr>
        <w:t>účel</w:t>
      </w:r>
    </w:p>
    <w:p>
      <w:pPr>
        <w:pStyle w:val="P38"/>
        <w:framePr w:w="562" w:h="230" w:hRule="exact" w:wrap="none" w:vAnchor="page" w:hAnchor="margin" w:x="6667" w:y="11465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385" w:h="230" w:hRule="exact" w:wrap="none" w:vAnchor="page" w:hAnchor="margin" w:x="7329" w:y="11465"/>
        <w:rPr>
          <w:rStyle w:val="C27"/>
          <w:rtl w:val="0"/>
        </w:rPr>
      </w:pPr>
      <w:r>
        <w:rPr>
          <w:rStyle w:val="C27"/>
          <w:rtl w:val="0"/>
        </w:rPr>
        <w:t>akcí</w:t>
      </w:r>
    </w:p>
    <w:p>
      <w:pPr>
        <w:pStyle w:val="P38"/>
        <w:framePr w:w="130" w:h="230" w:hRule="exact" w:wrap="none" w:vAnchor="page" w:hAnchor="margin" w:x="7819" w:y="1146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8054" w:y="11465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93" w:h="230" w:hRule="exact" w:wrap="none" w:vAnchor="page" w:hAnchor="margin" w:x="8625" w:y="11465"/>
        <w:rPr>
          <w:rStyle w:val="C27"/>
          <w:rtl w:val="0"/>
        </w:rPr>
      </w:pPr>
      <w:r>
        <w:rPr>
          <w:rStyle w:val="C27"/>
          <w:rtl w:val="0"/>
        </w:rPr>
        <w:t>strukturu</w:t>
      </w:r>
    </w:p>
    <w:p>
      <w:pPr>
        <w:pStyle w:val="P38"/>
        <w:framePr w:w="303" w:h="230" w:hRule="exact" w:wrap="none" w:vAnchor="page" w:hAnchor="margin" w:x="9523" w:y="114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9931" w:y="11465"/>
        <w:rPr>
          <w:rStyle w:val="C27"/>
          <w:rtl w:val="0"/>
        </w:rPr>
      </w:pPr>
      <w:r>
        <w:rPr>
          <w:rStyle w:val="C27"/>
          <w:rtl w:val="0"/>
        </w:rPr>
        <w:t>dosažení</w:t>
      </w:r>
    </w:p>
    <w:p>
      <w:pPr>
        <w:pStyle w:val="P38"/>
        <w:framePr w:w="1157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stanoveného</w:t>
      </w:r>
    </w:p>
    <w:p>
      <w:pPr>
        <w:pStyle w:val="P38"/>
        <w:framePr w:w="605" w:h="230" w:hRule="exact" w:wrap="none" w:vAnchor="page" w:hAnchor="margin" w:x="1228" w:y="11695"/>
        <w:rPr>
          <w:rStyle w:val="C27"/>
          <w:rtl w:val="0"/>
        </w:rPr>
      </w:pPr>
      <w:r>
        <w:rPr>
          <w:rStyle w:val="C27"/>
          <w:rtl w:val="0"/>
        </w:rPr>
        <w:t>indexu</w:t>
      </w:r>
    </w:p>
    <w:p>
      <w:pPr>
        <w:pStyle w:val="P38"/>
        <w:framePr w:w="514" w:h="230" w:hRule="exact" w:wrap="none" w:vAnchor="page" w:hAnchor="margin" w:x="1876" w:y="11695"/>
        <w:rPr>
          <w:rStyle w:val="C27"/>
          <w:rtl w:val="0"/>
        </w:rPr>
      </w:pPr>
      <w:r>
        <w:rPr>
          <w:rStyle w:val="C27"/>
          <w:rtl w:val="0"/>
        </w:rPr>
        <w:t>růstu.</w:t>
      </w:r>
    </w:p>
    <w:p>
      <w:pPr>
        <w:pStyle w:val="P38"/>
        <w:framePr w:w="783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64" w:y="1193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130" w:h="230" w:hRule="exact" w:wrap="none" w:vAnchor="page" w:hAnchor="margin" w:x="1099" w:y="1193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93" w:h="230" w:hRule="exact" w:wrap="none" w:vAnchor="page" w:hAnchor="margin" w:x="1281" w:y="1193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526" w:y="1193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337" w:y="1193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808" w:y="11931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796" w:y="1193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584" w:y="11931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946" w:h="230" w:hRule="exact" w:wrap="none" w:vAnchor="page" w:hAnchor="margin" w:x="5208" w:y="11931"/>
        <w:rPr>
          <w:rStyle w:val="C27"/>
          <w:rtl w:val="0"/>
        </w:rPr>
      </w:pPr>
      <w:r>
        <w:rPr>
          <w:rStyle w:val="C27"/>
          <w:rtl w:val="0"/>
        </w:rPr>
        <w:t>personální</w:t>
      </w:r>
    </w:p>
    <w:p>
      <w:pPr>
        <w:pStyle w:val="P38"/>
        <w:framePr w:w="817" w:h="230" w:hRule="exact" w:wrap="none" w:vAnchor="page" w:hAnchor="margin" w:x="6206" w:y="11931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893" w:h="230" w:hRule="exact" w:wrap="none" w:vAnchor="page" w:hAnchor="margin" w:x="7075" w:y="11931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8020" w:y="1193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56" w:y="11931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274" w:h="230" w:hRule="exact" w:wrap="none" w:vAnchor="page" w:hAnchor="margin" w:x="9724" w:y="119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1193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1216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826" w:h="230" w:hRule="exact" w:wrap="none" w:vAnchor="page" w:hAnchor="margin" w:x="652" w:y="12161"/>
        <w:rPr>
          <w:rStyle w:val="C27"/>
          <w:rtl w:val="0"/>
        </w:rPr>
      </w:pPr>
      <w:r>
        <w:rPr>
          <w:rStyle w:val="C27"/>
          <w:rtl w:val="0"/>
        </w:rPr>
        <w:t>podkladů</w:t>
      </w:r>
    </w:p>
    <w:p>
      <w:pPr>
        <w:pStyle w:val="P38"/>
        <w:framePr w:w="769" w:h="230" w:hRule="exact" w:wrap="none" w:vAnchor="page" w:hAnchor="margin" w:x="1540" w:y="12161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2371" w:y="12161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505" w:h="230" w:hRule="exact" w:wrap="none" w:vAnchor="page" w:hAnchor="margin" w:x="2947" w:y="12161"/>
        <w:rPr>
          <w:rStyle w:val="C27"/>
          <w:rtl w:val="0"/>
        </w:rPr>
      </w:pPr>
      <w:r>
        <w:rPr>
          <w:rStyle w:val="C27"/>
          <w:rtl w:val="0"/>
        </w:rPr>
        <w:t>směn</w:t>
      </w:r>
    </w:p>
    <w:p>
      <w:pPr>
        <w:pStyle w:val="P38"/>
        <w:framePr w:w="130" w:h="230" w:hRule="exact" w:wrap="none" w:vAnchor="page" w:hAnchor="margin" w:x="3513" w:y="1216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3710" w:y="1216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826" w:h="230" w:hRule="exact" w:wrap="none" w:vAnchor="page" w:hAnchor="margin" w:x="4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337" w:h="230" w:hRule="exact" w:wrap="none" w:vAnchor="page" w:hAnchor="margin" w:x="5131" w:y="1216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5529" w:y="1216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5928" w:y="12161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802" w:h="230" w:hRule="exact" w:wrap="none" w:vAnchor="page" w:hAnchor="margin" w:x="6379" w:y="12161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826" w:h="230" w:hRule="exact" w:wrap="none" w:vAnchor="page" w:hAnchor="margin" w:x="7243" w:y="12161"/>
        <w:rPr>
          <w:rStyle w:val="C27"/>
          <w:rtl w:val="0"/>
        </w:rPr>
      </w:pPr>
      <w:r>
        <w:rPr>
          <w:rStyle w:val="C27"/>
          <w:rtl w:val="0"/>
        </w:rPr>
        <w:t>obsazení</w:t>
      </w:r>
    </w:p>
    <w:p>
      <w:pPr>
        <w:pStyle w:val="P38"/>
        <w:framePr w:w="1057" w:h="230" w:hRule="exact" w:wrap="none" w:vAnchor="page" w:hAnchor="margin" w:x="8131" w:y="1216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481" w:h="230" w:hRule="exact" w:wrap="none" w:vAnchor="page" w:hAnchor="margin" w:x="9249" w:y="12161"/>
        <w:rPr>
          <w:rStyle w:val="C27"/>
          <w:rtl w:val="0"/>
        </w:rPr>
      </w:pPr>
      <w:r>
        <w:rPr>
          <w:rStyle w:val="C27"/>
          <w:rtl w:val="0"/>
        </w:rPr>
        <w:t>pozic</w:t>
      </w:r>
    </w:p>
    <w:p>
      <w:pPr>
        <w:pStyle w:val="P38"/>
        <w:framePr w:w="116" w:h="230" w:hRule="exact" w:wrap="none" w:vAnchor="page" w:hAnchor="margin" w:x="9792" w:y="1216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83" w:h="230" w:hRule="exact" w:wrap="none" w:vAnchor="page" w:hAnchor="margin" w:x="9974" w:y="1216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461" w:h="230" w:hRule="exact" w:wrap="none" w:vAnchor="page" w:hAnchor="margin" w:x="28" w:y="12391"/>
        <w:rPr>
          <w:rStyle w:val="C27"/>
          <w:rtl w:val="0"/>
        </w:rPr>
      </w:pPr>
      <w:r>
        <w:rPr>
          <w:rStyle w:val="C27"/>
          <w:rtl w:val="0"/>
        </w:rPr>
        <w:t>době</w:t>
      </w:r>
    </w:p>
    <w:p>
      <w:pPr>
        <w:pStyle w:val="P38"/>
        <w:framePr w:w="783" w:h="230" w:hRule="exact" w:wrap="none" w:vAnchor="page" w:hAnchor="margin" w:x="566" w:y="123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1425" w:y="12391"/>
        <w:rPr>
          <w:rStyle w:val="C27"/>
          <w:rtl w:val="0"/>
        </w:rPr>
      </w:pPr>
      <w:r>
        <w:rPr>
          <w:rStyle w:val="C27"/>
          <w:rtl w:val="0"/>
        </w:rPr>
        <w:t>jednotky,</w:t>
      </w:r>
    </w:p>
    <w:p>
      <w:pPr>
        <w:pStyle w:val="P38"/>
        <w:framePr w:w="682" w:h="230" w:hRule="exact" w:wrap="none" w:vAnchor="page" w:hAnchor="margin" w:x="2323" w:y="12391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913" w:h="230" w:hRule="exact" w:wrap="none" w:vAnchor="page" w:hAnchor="margin" w:x="3081" w:y="12391"/>
        <w:rPr>
          <w:rStyle w:val="C27"/>
          <w:rtl w:val="0"/>
        </w:rPr>
      </w:pPr>
      <w:r>
        <w:rPr>
          <w:rStyle w:val="C27"/>
          <w:rtl w:val="0"/>
        </w:rPr>
        <w:t>povinnosti</w:t>
      </w:r>
    </w:p>
    <w:p>
      <w:pPr>
        <w:pStyle w:val="P38"/>
        <w:framePr w:w="1201" w:h="230" w:hRule="exact" w:wrap="none" w:vAnchor="page" w:hAnchor="margin" w:x="4070" w:y="12391"/>
        <w:rPr>
          <w:rStyle w:val="C27"/>
          <w:rtl w:val="0"/>
        </w:rPr>
      </w:pPr>
      <w:r>
        <w:rPr>
          <w:rStyle w:val="C27"/>
          <w:rtl w:val="0"/>
        </w:rPr>
        <w:t>zaměstnanců</w:t>
      </w:r>
    </w:p>
    <w:p>
      <w:pPr>
        <w:pStyle w:val="P38"/>
        <w:framePr w:w="241" w:h="230" w:hRule="exact" w:wrap="none" w:vAnchor="page" w:hAnchor="margin" w:x="5352" w:y="1239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57" w:h="230" w:hRule="exact" w:wrap="none" w:vAnchor="page" w:hAnchor="margin" w:x="5668" w:y="12391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802" w:h="230" w:hRule="exact" w:wrap="none" w:vAnchor="page" w:hAnchor="margin" w:x="6801" w:y="12391"/>
        <w:rPr>
          <w:rStyle w:val="C27"/>
          <w:rtl w:val="0"/>
        </w:rPr>
      </w:pPr>
      <w:r>
        <w:rPr>
          <w:rStyle w:val="C27"/>
          <w:rtl w:val="0"/>
        </w:rPr>
        <w:t>pozicích,</w:t>
      </w:r>
    </w:p>
    <w:p>
      <w:pPr>
        <w:pStyle w:val="P38"/>
        <w:framePr w:w="658" w:h="230" w:hRule="exact" w:wrap="none" w:vAnchor="page" w:hAnchor="margin" w:x="7684" w:y="12391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92" w:h="230" w:hRule="exact" w:wrap="none" w:vAnchor="page" w:hAnchor="margin" w:x="8419" w:y="12391"/>
        <w:rPr>
          <w:rStyle w:val="C27"/>
          <w:rtl w:val="0"/>
        </w:rPr>
      </w:pPr>
      <w:r>
        <w:rPr>
          <w:rStyle w:val="C27"/>
          <w:rtl w:val="0"/>
        </w:rPr>
        <w:t>předání</w:t>
      </w:r>
    </w:p>
    <w:p>
      <w:pPr>
        <w:pStyle w:val="P38"/>
        <w:framePr w:w="562" w:h="230" w:hRule="exact" w:wrap="none" w:vAnchor="page" w:hAnchor="margin" w:x="9187" w:y="1239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27" w:h="230" w:hRule="exact" w:wrap="none" w:vAnchor="page" w:hAnchor="margin" w:x="9830" w:y="12391"/>
        <w:rPr>
          <w:rStyle w:val="C27"/>
          <w:rtl w:val="0"/>
        </w:rPr>
      </w:pPr>
      <w:r>
        <w:rPr>
          <w:rStyle w:val="C27"/>
          <w:rtl w:val="0"/>
        </w:rPr>
        <w:t>povinností</w:t>
      </w:r>
    </w:p>
    <w:p>
      <w:pPr>
        <w:pStyle w:val="P38"/>
        <w:framePr w:w="1057" w:h="230" w:hRule="exact" w:wrap="none" w:vAnchor="page" w:hAnchor="margin" w:x="28" w:y="12622"/>
        <w:rPr>
          <w:rStyle w:val="C27"/>
          <w:rtl w:val="0"/>
        </w:rPr>
      </w:pPr>
      <w:r>
        <w:rPr>
          <w:rStyle w:val="C27"/>
          <w:rtl w:val="0"/>
        </w:rPr>
        <w:t>podřízeným</w:t>
      </w:r>
    </w:p>
    <w:p>
      <w:pPr>
        <w:pStyle w:val="P38"/>
        <w:framePr w:w="1369" w:h="230" w:hRule="exact" w:wrap="none" w:vAnchor="page" w:hAnchor="margin" w:x="1128" w:y="12622"/>
        <w:rPr>
          <w:rStyle w:val="C27"/>
          <w:rtl w:val="0"/>
        </w:rPr>
      </w:pPr>
      <w:r>
        <w:rPr>
          <w:rStyle w:val="C27"/>
          <w:rtl w:val="0"/>
        </w:rPr>
        <w:t>zaměstnancům</w:t>
      </w:r>
    </w:p>
    <w:p>
      <w:pPr>
        <w:pStyle w:val="P38"/>
        <w:framePr w:w="130" w:h="230" w:hRule="exact" w:wrap="none" w:vAnchor="page" w:hAnchor="margin" w:x="2539" w:y="126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58" w:h="230" w:hRule="exact" w:wrap="none" w:vAnchor="page" w:hAnchor="margin" w:x="2712" w:y="12622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716" w:h="230" w:hRule="exact" w:wrap="none" w:vAnchor="page" w:hAnchor="margin" w:x="3412" w:y="12622"/>
        <w:rPr>
          <w:rStyle w:val="C27"/>
          <w:rtl w:val="0"/>
        </w:rPr>
      </w:pPr>
      <w:r>
        <w:rPr>
          <w:rStyle w:val="C27"/>
          <w:rtl w:val="0"/>
        </w:rPr>
        <w:t>kontroly</w:t>
      </w:r>
    </w:p>
    <w:p>
      <w:pPr>
        <w:pStyle w:val="P38"/>
        <w:framePr w:w="562" w:h="230" w:hRule="exact" w:wrap="none" w:vAnchor="page" w:hAnchor="margin" w:x="4171" w:y="12622"/>
        <w:rPr>
          <w:rStyle w:val="C27"/>
          <w:rtl w:val="0"/>
        </w:rPr>
      </w:pPr>
      <w:r>
        <w:rPr>
          <w:rStyle w:val="C27"/>
          <w:rtl w:val="0"/>
        </w:rPr>
        <w:t>plnění</w:t>
      </w:r>
    </w:p>
    <w:p>
      <w:pPr>
        <w:pStyle w:val="P38"/>
        <w:framePr w:w="562" w:h="230" w:hRule="exact" w:wrap="none" w:vAnchor="page" w:hAnchor="margin" w:x="4776" w:y="12622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980" w:h="230" w:hRule="exact" w:wrap="none" w:vAnchor="page" w:hAnchor="margin" w:x="5380" w:y="12622"/>
        <w:rPr>
          <w:rStyle w:val="C27"/>
          <w:rtl w:val="0"/>
        </w:rPr>
      </w:pPr>
      <w:r>
        <w:rPr>
          <w:rStyle w:val="C27"/>
          <w:rtl w:val="0"/>
        </w:rPr>
        <w:t>povinností.</w:t>
      </w:r>
    </w:p>
    <w:p>
      <w:pPr>
        <w:pStyle w:val="P38"/>
        <w:framePr w:w="783" w:h="230" w:hRule="exact" w:wrap="none" w:vAnchor="page" w:hAnchor="margin" w:x="28" w:y="1285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2857"/>
        <w:rPr>
          <w:rStyle w:val="C27"/>
          <w:rtl w:val="0"/>
        </w:rPr>
      </w:pPr>
      <w:r>
        <w:rPr>
          <w:rStyle w:val="C27"/>
          <w:rtl w:val="0"/>
        </w:rPr>
        <w:t>g)</w:t>
      </w:r>
    </w:p>
    <w:p>
      <w:pPr>
        <w:pStyle w:val="P38"/>
        <w:framePr w:w="759" w:h="230" w:hRule="exact" w:wrap="none" w:vAnchor="page" w:hAnchor="margin" w:x="1185" w:y="1285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18" w:h="230" w:hRule="exact" w:wrap="none" w:vAnchor="page" w:hAnchor="margin" w:x="2040" w:y="1285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2548" w:y="12857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3580" w:y="1285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4406" w:y="12857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817" w:h="230" w:hRule="exact" w:wrap="none" w:vAnchor="page" w:hAnchor="margin" w:x="5073" w:y="12857"/>
        <w:rPr>
          <w:rStyle w:val="C27"/>
          <w:rtl w:val="0"/>
        </w:rPr>
      </w:pPr>
      <w:r>
        <w:rPr>
          <w:rStyle w:val="C27"/>
          <w:rtl w:val="0"/>
        </w:rPr>
        <w:t>podklady</w:t>
      </w:r>
    </w:p>
    <w:p>
      <w:pPr>
        <w:pStyle w:val="P38"/>
        <w:framePr w:w="303" w:h="230" w:hRule="exact" w:wrap="none" w:vAnchor="page" w:hAnchor="margin" w:x="5980" w:y="1285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6" w:h="230" w:hRule="exact" w:wrap="none" w:vAnchor="page" w:hAnchor="margin" w:x="6379" w:y="12857"/>
        <w:rPr>
          <w:rStyle w:val="C27"/>
          <w:rtl w:val="0"/>
        </w:rPr>
      </w:pPr>
      <w:r>
        <w:rPr>
          <w:rStyle w:val="C27"/>
          <w:rtl w:val="0"/>
        </w:rPr>
        <w:t>vytvoření</w:t>
      </w:r>
    </w:p>
    <w:p>
      <w:pPr>
        <w:pStyle w:val="P38"/>
        <w:framePr w:w="980" w:h="230" w:hRule="exact" w:wrap="none" w:vAnchor="page" w:hAnchor="margin" w:x="7296" w:y="12857"/>
        <w:rPr>
          <w:rStyle w:val="C27"/>
          <w:rtl w:val="0"/>
        </w:rPr>
      </w:pPr>
      <w:r>
        <w:rPr>
          <w:rStyle w:val="C27"/>
          <w:rtl w:val="0"/>
        </w:rPr>
        <w:t>strategické</w:t>
      </w:r>
    </w:p>
    <w:p>
      <w:pPr>
        <w:pStyle w:val="P38"/>
        <w:framePr w:w="615" w:h="230" w:hRule="exact" w:wrap="none" w:vAnchor="page" w:hAnchor="margin" w:x="8371" w:y="12857"/>
        <w:rPr>
          <w:rStyle w:val="C27"/>
          <w:rtl w:val="0"/>
        </w:rPr>
      </w:pPr>
      <w:r>
        <w:rPr>
          <w:rStyle w:val="C27"/>
          <w:rtl w:val="0"/>
        </w:rPr>
        <w:t>SWOT</w:t>
      </w:r>
    </w:p>
    <w:p>
      <w:pPr>
        <w:pStyle w:val="P38"/>
        <w:framePr w:w="692" w:h="230" w:hRule="exact" w:wrap="none" w:vAnchor="page" w:hAnchor="margin" w:x="9076" w:y="12857"/>
        <w:rPr>
          <w:rStyle w:val="C27"/>
          <w:rtl w:val="0"/>
        </w:rPr>
      </w:pPr>
      <w:r>
        <w:rPr>
          <w:rStyle w:val="C27"/>
          <w:rtl w:val="0"/>
        </w:rPr>
        <w:t>analýzy</w:t>
      </w:r>
    </w:p>
    <w:p>
      <w:pPr>
        <w:pStyle w:val="P38"/>
        <w:framePr w:w="893" w:h="230" w:hRule="exact" w:wrap="none" w:vAnchor="page" w:hAnchor="margin" w:x="9864" w:y="12857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783" w:h="230" w:hRule="exact" w:wrap="none" w:vAnchor="page" w:hAnchor="margin" w:x="28" w:y="13087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888" w:y="13087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93" w:h="230" w:hRule="exact" w:wrap="none" w:vAnchor="page" w:hAnchor="margin" w:x="1785" w:y="130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2659" w:y="13087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706" w:h="230" w:hRule="exact" w:wrap="none" w:vAnchor="page" w:hAnchor="margin" w:x="3504" w:y="13087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226" w:h="230" w:hRule="exact" w:wrap="none" w:vAnchor="page" w:hAnchor="margin" w:x="4291" w:y="1308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13" w:h="230" w:hRule="exact" w:wrap="none" w:vAnchor="page" w:hAnchor="margin" w:x="4598" w:y="13087"/>
        <w:rPr>
          <w:rStyle w:val="C27"/>
          <w:rtl w:val="0"/>
        </w:rPr>
      </w:pPr>
      <w:r>
        <w:rPr>
          <w:rStyle w:val="C27"/>
          <w:rtl w:val="0"/>
        </w:rPr>
        <w:t>zaměřením</w:t>
      </w:r>
    </w:p>
    <w:p>
      <w:pPr>
        <w:pStyle w:val="P38"/>
        <w:framePr w:w="241" w:h="230" w:hRule="exact" w:wrap="none" w:vAnchor="page" w:hAnchor="margin" w:x="5688" w:y="1308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157" w:h="230" w:hRule="exact" w:wrap="none" w:vAnchor="page" w:hAnchor="margin" w:x="6009" w:y="13087"/>
        <w:rPr>
          <w:rStyle w:val="C27"/>
          <w:rtl w:val="0"/>
        </w:rPr>
      </w:pPr>
      <w:r>
        <w:rPr>
          <w:rStyle w:val="C27"/>
          <w:rtl w:val="0"/>
        </w:rPr>
        <w:t>maximalizaci</w:t>
      </w:r>
    </w:p>
    <w:p>
      <w:pPr>
        <w:pStyle w:val="P38"/>
        <w:framePr w:w="850" w:h="230" w:hRule="exact" w:wrap="none" w:vAnchor="page" w:hAnchor="margin" w:x="7248" w:y="13087"/>
        <w:rPr>
          <w:rStyle w:val="C27"/>
          <w:rtl w:val="0"/>
        </w:rPr>
      </w:pPr>
      <w:r>
        <w:rPr>
          <w:rStyle w:val="C27"/>
          <w:rtl w:val="0"/>
        </w:rPr>
        <w:t>předností</w:t>
      </w:r>
    </w:p>
    <w:p>
      <w:pPr>
        <w:pStyle w:val="P38"/>
        <w:framePr w:w="130" w:h="230" w:hRule="exact" w:wrap="none" w:vAnchor="page" w:hAnchor="margin" w:x="8174" w:y="130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0" w:h="230" w:hRule="exact" w:wrap="none" w:vAnchor="page" w:hAnchor="margin" w:x="8385" w:y="13087"/>
        <w:rPr>
          <w:rStyle w:val="C27"/>
          <w:rtl w:val="0"/>
        </w:rPr>
      </w:pPr>
      <w:r>
        <w:rPr>
          <w:rStyle w:val="C27"/>
          <w:rtl w:val="0"/>
        </w:rPr>
        <w:t>minimalizaci</w:t>
      </w:r>
    </w:p>
    <w:p>
      <w:pPr>
        <w:pStyle w:val="P38"/>
        <w:framePr w:w="994" w:h="230" w:hRule="exact" w:wrap="none" w:vAnchor="page" w:hAnchor="margin" w:x="9566" w:y="13087"/>
        <w:rPr>
          <w:rStyle w:val="C27"/>
          <w:rtl w:val="0"/>
        </w:rPr>
      </w:pPr>
      <w:r>
        <w:rPr>
          <w:rStyle w:val="C27"/>
          <w:rtl w:val="0"/>
        </w:rPr>
        <w:t>nedostatků</w:t>
      </w:r>
    </w:p>
    <w:p>
      <w:pPr>
        <w:pStyle w:val="P38"/>
        <w:framePr w:w="116" w:h="230" w:hRule="exact" w:wrap="none" w:vAnchor="page" w:hAnchor="margin" w:x="10641" w:y="130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nabídce</w:t>
      </w:r>
    </w:p>
    <w:p>
      <w:pPr>
        <w:pStyle w:val="P38"/>
        <w:framePr w:w="495" w:h="230" w:hRule="exact" w:wrap="none" w:vAnchor="page" w:hAnchor="margin" w:x="796" w:y="13318"/>
        <w:rPr>
          <w:rStyle w:val="C27"/>
          <w:rtl w:val="0"/>
        </w:rPr>
      </w:pPr>
      <w:r>
        <w:rPr>
          <w:rStyle w:val="C27"/>
          <w:rtl w:val="0"/>
        </w:rPr>
        <w:t>zboží</w:t>
      </w:r>
    </w:p>
    <w:p>
      <w:pPr>
        <w:pStyle w:val="P38"/>
        <w:framePr w:w="130" w:h="230" w:hRule="exact" w:wrap="none" w:vAnchor="page" w:hAnchor="margin" w:x="1334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1507" w:y="13318"/>
        <w:rPr>
          <w:rStyle w:val="C27"/>
          <w:rtl w:val="0"/>
        </w:rPr>
      </w:pPr>
      <w:r>
        <w:rPr>
          <w:rStyle w:val="C27"/>
          <w:rtl w:val="0"/>
        </w:rPr>
        <w:t>služeb</w:t>
      </w:r>
    </w:p>
    <w:p>
      <w:pPr>
        <w:pStyle w:val="P38"/>
        <w:framePr w:w="783" w:h="230" w:hRule="exact" w:wrap="none" w:vAnchor="page" w:hAnchor="margin" w:x="2140" w:y="13318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817" w:h="230" w:hRule="exact" w:wrap="none" w:vAnchor="page" w:hAnchor="margin" w:x="2966" w:y="13318"/>
        <w:rPr>
          <w:rStyle w:val="C27"/>
          <w:rtl w:val="0"/>
        </w:rPr>
      </w:pPr>
      <w:r>
        <w:rPr>
          <w:rStyle w:val="C27"/>
          <w:rtl w:val="0"/>
        </w:rPr>
        <w:t>jednotky.</w:t>
      </w:r>
    </w:p>
    <w:p>
      <w:pPr>
        <w:pStyle w:val="P38"/>
        <w:framePr w:w="73" w:h="230" w:hRule="exact" w:wrap="none" w:vAnchor="page" w:hAnchor="margin" w:x="28" w:y="1355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78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78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82" w:h="230" w:hRule="exact" w:wrap="none" w:vAnchor="page" w:hAnchor="margin" w:x="1920" w:y="13788"/>
        <w:rPr>
          <w:rStyle w:val="C26"/>
          <w:rtl w:val="0"/>
        </w:rPr>
      </w:pPr>
      <w:r>
        <w:rPr>
          <w:rStyle w:val="C26"/>
          <w:rtl w:val="0"/>
        </w:rPr>
        <w:t>Tvorba</w:t>
      </w:r>
    </w:p>
    <w:p>
      <w:pPr>
        <w:pStyle w:val="P37"/>
        <w:framePr w:w="1148" w:h="230" w:hRule="exact" w:wrap="none" w:vAnchor="page" w:hAnchor="margin" w:x="2644" w:y="13788"/>
        <w:rPr>
          <w:rStyle w:val="C26"/>
          <w:rtl w:val="0"/>
        </w:rPr>
      </w:pPr>
      <w:r>
        <w:rPr>
          <w:rStyle w:val="C26"/>
          <w:rtl w:val="0"/>
        </w:rPr>
        <w:t>obchodních</w:t>
      </w:r>
    </w:p>
    <w:p>
      <w:pPr>
        <w:pStyle w:val="P37"/>
        <w:framePr w:w="130" w:h="230" w:hRule="exact" w:wrap="none" w:vAnchor="page" w:hAnchor="margin" w:x="3835" w:y="1378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013" w:h="230" w:hRule="exact" w:wrap="none" w:vAnchor="page" w:hAnchor="margin" w:x="4008" w:y="13788"/>
        <w:rPr>
          <w:rStyle w:val="C26"/>
          <w:rtl w:val="0"/>
        </w:rPr>
      </w:pPr>
      <w:r>
        <w:rPr>
          <w:rStyle w:val="C26"/>
          <w:rtl w:val="0"/>
        </w:rPr>
        <w:t>finančních</w:t>
      </w:r>
    </w:p>
    <w:p>
      <w:pPr>
        <w:pStyle w:val="P37"/>
        <w:framePr w:w="548" w:h="230" w:hRule="exact" w:wrap="none" w:vAnchor="page" w:hAnchor="margin" w:x="5064" w:y="13788"/>
        <w:rPr>
          <w:rStyle w:val="C26"/>
          <w:rtl w:val="0"/>
        </w:rPr>
      </w:pPr>
      <w:r>
        <w:rPr>
          <w:rStyle w:val="C26"/>
          <w:rtl w:val="0"/>
        </w:rPr>
        <w:t>plánů</w:t>
      </w:r>
    </w:p>
    <w:p>
      <w:pPr>
        <w:pStyle w:val="P37"/>
        <w:framePr w:w="130" w:h="230" w:hRule="exact" w:wrap="none" w:vAnchor="page" w:hAnchor="margin" w:x="5654" w:y="13788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70" w:h="230" w:hRule="exact" w:wrap="none" w:vAnchor="page" w:hAnchor="margin" w:x="5827" w:y="13788"/>
        <w:rPr>
          <w:rStyle w:val="C26"/>
          <w:rtl w:val="0"/>
        </w:rPr>
      </w:pPr>
      <w:r>
        <w:rPr>
          <w:rStyle w:val="C26"/>
          <w:rtl w:val="0"/>
        </w:rPr>
        <w:t>obchodně</w:t>
      </w:r>
    </w:p>
    <w:p>
      <w:pPr>
        <w:pStyle w:val="P37"/>
        <w:framePr w:w="845" w:h="230" w:hRule="exact" w:wrap="none" w:vAnchor="page" w:hAnchor="margin" w:x="6840" w:y="13788"/>
        <w:rPr>
          <w:rStyle w:val="C26"/>
          <w:rtl w:val="0"/>
        </w:rPr>
      </w:pPr>
      <w:r>
        <w:rPr>
          <w:rStyle w:val="C26"/>
          <w:rtl w:val="0"/>
        </w:rPr>
        <w:t>provozní</w:t>
      </w:r>
    </w:p>
    <w:p>
      <w:pPr>
        <w:pStyle w:val="P37"/>
        <w:framePr w:w="903" w:h="230" w:hRule="exact" w:wrap="none" w:vAnchor="page" w:hAnchor="margin" w:x="7728" w:y="13788"/>
        <w:rPr>
          <w:rStyle w:val="C26"/>
          <w:rtl w:val="0"/>
        </w:rPr>
      </w:pPr>
      <w:r>
        <w:rPr>
          <w:rStyle w:val="C26"/>
          <w:rtl w:val="0"/>
        </w:rPr>
        <w:t>jednotce:</w:t>
      </w:r>
    </w:p>
    <w:p>
      <w:pPr>
        <w:pStyle w:val="P38"/>
        <w:framePr w:w="783" w:h="230" w:hRule="exact" w:wrap="none" w:vAnchor="page" w:hAnchor="margin" w:x="28" w:y="1402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64" w:y="1402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418" w:h="230" w:hRule="exact" w:wrap="none" w:vAnchor="page" w:hAnchor="margin" w:x="1108" w:y="1402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579" w:y="1402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568" w:y="1402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355" w:y="14023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3979" w:y="1402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25" w:h="230" w:hRule="exact" w:wrap="none" w:vAnchor="page" w:hAnchor="margin" w:x="4790" w:y="14023"/>
        <w:rPr>
          <w:rStyle w:val="C27"/>
          <w:rtl w:val="0"/>
        </w:rPr>
      </w:pPr>
      <w:r>
        <w:rPr>
          <w:rStyle w:val="C27"/>
          <w:rtl w:val="0"/>
        </w:rPr>
        <w:t>„Výkaz</w:t>
      </w:r>
    </w:p>
    <w:p>
      <w:pPr>
        <w:pStyle w:val="P38"/>
        <w:framePr w:w="1124" w:h="230" w:hRule="exact" w:wrap="none" w:vAnchor="page" w:hAnchor="margin" w:x="5467" w:y="14023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105" w:h="230" w:hRule="exact" w:wrap="none" w:vAnchor="page" w:hAnchor="margin" w:x="6643" w:y="14023"/>
        <w:rPr>
          <w:rStyle w:val="C27"/>
          <w:rtl w:val="0"/>
        </w:rPr>
      </w:pPr>
      <w:r>
        <w:rPr>
          <w:rStyle w:val="C27"/>
          <w:rtl w:val="0"/>
        </w:rPr>
        <w:t>provozovny“</w:t>
      </w:r>
    </w:p>
    <w:p>
      <w:pPr>
        <w:pStyle w:val="P38"/>
        <w:framePr w:w="116" w:h="230" w:hRule="exact" w:wrap="none" w:vAnchor="page" w:hAnchor="margin" w:x="7800" w:y="1402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7968" w:y="14023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8889" w:y="14023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9470" w:y="14023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10516" w:y="1402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8" w:y="14254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998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1171" w:y="14254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2078" w:y="14254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281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976" w:y="14254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3921" w:y="142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4099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4272" w:y="14254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5246" w:y="14254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6412" w:y="14254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7166" w:y="14254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7272" w:y="142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7435" w:y="14254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8380" w:y="14254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793" w:h="230" w:hRule="exact" w:wrap="none" w:vAnchor="page" w:hAnchor="margin" w:x="9009" w:y="142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9844" w:y="14254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10022" w:y="1425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28" w:y="1448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312" w:y="14484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1060" w:y="14484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1665" w:y="14484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60" w:h="230" w:hRule="exact" w:wrap="none" w:vAnchor="page" w:hAnchor="margin" w:x="2212" w:y="14484"/>
        <w:rPr>
          <w:rStyle w:val="C27"/>
          <w:rtl w:val="0"/>
        </w:rPr>
      </w:pPr>
      <w:r>
        <w:rPr>
          <w:rStyle w:val="C27"/>
          <w:rtl w:val="0"/>
        </w:rPr>
        <w:t>analyzuje</w:t>
      </w:r>
    </w:p>
    <w:p>
      <w:pPr>
        <w:pStyle w:val="P38"/>
        <w:framePr w:w="1004" w:h="230" w:hRule="exact" w:wrap="none" w:vAnchor="page" w:hAnchor="margin" w:x="3115" w:y="14484"/>
        <w:rPr>
          <w:rStyle w:val="C27"/>
          <w:rtl w:val="0"/>
        </w:rPr>
      </w:pPr>
      <w:r>
        <w:rPr>
          <w:rStyle w:val="C27"/>
          <w:rtl w:val="0"/>
        </w:rPr>
        <w:t>předložené</w:t>
      </w:r>
    </w:p>
    <w:p>
      <w:pPr>
        <w:pStyle w:val="P38"/>
        <w:framePr w:w="1124" w:h="230" w:hRule="exact" w:wrap="none" w:vAnchor="page" w:hAnchor="margin" w:x="4161" w:y="14484"/>
        <w:rPr>
          <w:rStyle w:val="C27"/>
          <w:rtl w:val="0"/>
        </w:rPr>
      </w:pPr>
      <w:r>
        <w:rPr>
          <w:rStyle w:val="C27"/>
          <w:rtl w:val="0"/>
        </w:rPr>
        <w:t>hospodaření</w:t>
      </w:r>
    </w:p>
    <w:p>
      <w:pPr>
        <w:pStyle w:val="P38"/>
        <w:framePr w:w="130" w:h="230" w:hRule="exact" w:wrap="none" w:vAnchor="page" w:hAnchor="margin" w:x="5328" w:y="1448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500" w:y="14484"/>
        <w:rPr>
          <w:rStyle w:val="C27"/>
          <w:rtl w:val="0"/>
        </w:rPr>
      </w:pPr>
      <w:r>
        <w:rPr>
          <w:rStyle w:val="C27"/>
          <w:rtl w:val="0"/>
        </w:rPr>
        <w:t>navrhne</w:t>
      </w:r>
    </w:p>
    <w:p>
      <w:pPr>
        <w:pStyle w:val="P38"/>
        <w:framePr w:w="749" w:h="230" w:hRule="exact" w:wrap="none" w:vAnchor="page" w:hAnchor="margin" w:x="6278" w:y="14484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070" w:y="1448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148" w:h="230" w:hRule="exact" w:wrap="none" w:vAnchor="page" w:hAnchor="margin" w:x="7228" w:y="14484"/>
        <w:rPr>
          <w:rStyle w:val="C27"/>
          <w:rtl w:val="0"/>
        </w:rPr>
      </w:pPr>
      <w:r>
        <w:rPr>
          <w:rStyle w:val="C27"/>
          <w:rtl w:val="0"/>
        </w:rPr>
        <w:t>zabezpečení</w:t>
      </w:r>
    </w:p>
    <w:p>
      <w:pPr>
        <w:pStyle w:val="P38"/>
        <w:framePr w:w="903" w:h="230" w:hRule="exact" w:wrap="none" w:vAnchor="page" w:hAnchor="margin" w:x="8419" w:y="14484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1181" w:h="230" w:hRule="exact" w:wrap="none" w:vAnchor="page" w:hAnchor="margin" w:x="9364" w:y="14484"/>
        <w:rPr>
          <w:rStyle w:val="C27"/>
          <w:rtl w:val="0"/>
        </w:rPr>
      </w:pPr>
      <w:r>
        <w:rPr>
          <w:rStyle w:val="C27"/>
          <w:rtl w:val="0"/>
        </w:rPr>
        <w:t>hospodaření.</w:t>
      </w:r>
    </w:p>
    <w:p>
      <w:pPr>
        <w:pStyle w:val="P38"/>
        <w:framePr w:w="817" w:h="230" w:hRule="exact" w:wrap="none" w:vAnchor="page" w:hAnchor="margin" w:x="28" w:y="1471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945" w:y="1471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418" w:h="230" w:hRule="exact" w:wrap="none" w:vAnchor="page" w:hAnchor="margin" w:x="1228" w:y="1471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47" w:y="1471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84" w:y="1471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19" w:y="1471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291" w:y="1471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55" w:y="1471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4" w:y="1471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4" w:y="1471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67" w:y="1471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26" w:y="1471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2" w:y="1471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2" w:y="1471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147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149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149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1495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149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1495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1495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1495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1495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149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1495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1495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1495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1495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1495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149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1518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29" w:h="230" w:hRule="exact" w:wrap="none" w:vAnchor="page" w:hAnchor="margin" w:x="998" w:y="1518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605" w:h="230" w:hRule="exact" w:wrap="none" w:vAnchor="page" w:hAnchor="margin" w:x="1593" w:y="15180"/>
        <w:rPr>
          <w:rStyle w:val="C27"/>
          <w:rtl w:val="0"/>
        </w:rPr>
      </w:pPr>
      <w:r>
        <w:rPr>
          <w:rStyle w:val="C27"/>
          <w:rtl w:val="0"/>
        </w:rPr>
        <w:t>včetně</w:t>
      </w:r>
    </w:p>
    <w:p>
      <w:pPr>
        <w:pStyle w:val="P38"/>
        <w:framePr w:w="428" w:h="230" w:hRule="exact" w:wrap="none" w:vAnchor="page" w:hAnchor="margin" w:x="2265" w:y="15180"/>
        <w:rPr>
          <w:rStyle w:val="C27"/>
          <w:rtl w:val="0"/>
        </w:rPr>
      </w:pPr>
      <w:r>
        <w:rPr>
          <w:rStyle w:val="C27"/>
          <w:rtl w:val="0"/>
        </w:rPr>
        <w:t>výše</w:t>
      </w:r>
    </w:p>
    <w:p>
      <w:pPr>
        <w:pStyle w:val="P38"/>
        <w:framePr w:w="514" w:h="230" w:hRule="exact" w:wrap="none" w:vAnchor="page" w:hAnchor="margin" w:x="2760" w:y="15180"/>
        <w:rPr>
          <w:rStyle w:val="C27"/>
          <w:rtl w:val="0"/>
        </w:rPr>
      </w:pPr>
      <w:r>
        <w:rPr>
          <w:rStyle w:val="C27"/>
          <w:rtl w:val="0"/>
        </w:rPr>
        <w:t>tržeb.</w:t>
      </w:r>
    </w:p>
    <w:p>
      <w:pPr>
        <w:pStyle w:val="P38"/>
        <w:framePr w:w="793" w:h="230" w:hRule="exact" w:wrap="none" w:vAnchor="page" w:hAnchor="margin" w:x="3340" w:y="1518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4200" w:y="1518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4396" w:y="1518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41" w:h="230" w:hRule="exact" w:wrap="none" w:vAnchor="page" w:hAnchor="margin" w:x="5198" w:y="1518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5505" w:y="15180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6278" w:y="15180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907" w:y="15180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769" w:h="230" w:hRule="exact" w:wrap="none" w:vAnchor="page" w:hAnchor="margin" w:x="7478" w:y="15180"/>
        <w:rPr>
          <w:rStyle w:val="C27"/>
          <w:rtl w:val="0"/>
        </w:rPr>
      </w:pPr>
      <w:r>
        <w:rPr>
          <w:rStyle w:val="C27"/>
          <w:rtl w:val="0"/>
        </w:rPr>
        <w:t>zpracuje</w:t>
      </w:r>
    </w:p>
    <w:p>
      <w:pPr>
        <w:pStyle w:val="P38"/>
        <w:framePr w:w="514" w:h="230" w:hRule="exact" w:wrap="none" w:vAnchor="page" w:hAnchor="margin" w:x="8313" w:y="15180"/>
        <w:rPr>
          <w:rStyle w:val="C27"/>
          <w:rtl w:val="0"/>
        </w:rPr>
      </w:pPr>
      <w:r>
        <w:rPr>
          <w:rStyle w:val="C27"/>
          <w:rtl w:val="0"/>
        </w:rPr>
        <w:t>návrh</w:t>
      </w:r>
    </w:p>
    <w:p>
      <w:pPr>
        <w:pStyle w:val="P38"/>
        <w:framePr w:w="903" w:h="230" w:hRule="exact" w:wrap="none" w:vAnchor="page" w:hAnchor="margin" w:x="8894" w:y="15180"/>
        <w:rPr>
          <w:rStyle w:val="C27"/>
          <w:rtl w:val="0"/>
        </w:rPr>
      </w:pPr>
      <w:r>
        <w:rPr>
          <w:rStyle w:val="C27"/>
          <w:rtl w:val="0"/>
        </w:rPr>
        <w:t>ziskového</w:t>
      </w:r>
    </w:p>
    <w:p>
      <w:pPr>
        <w:pStyle w:val="P38"/>
        <w:framePr w:w="893" w:h="230" w:hRule="exact" w:wrap="none" w:vAnchor="page" w:hAnchor="margin" w:x="9864" w:y="15180"/>
        <w:rPr>
          <w:rStyle w:val="C27"/>
          <w:rtl w:val="0"/>
        </w:rPr>
      </w:pPr>
      <w:r>
        <w:rPr>
          <w:rStyle w:val="C27"/>
          <w:rtl w:val="0"/>
        </w:rPr>
        <w:t>obchodně</w:t>
      </w:r>
    </w:p>
    <w:p>
      <w:pPr>
        <w:pStyle w:val="P38"/>
        <w:framePr w:w="937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finančního</w:t>
      </w:r>
    </w:p>
    <w:p>
      <w:pPr>
        <w:pStyle w:val="P38"/>
        <w:framePr w:w="505" w:h="230" w:hRule="exact" w:wrap="none" w:vAnchor="page" w:hAnchor="margin" w:x="1008" w:y="15411"/>
        <w:rPr>
          <w:rStyle w:val="C27"/>
          <w:rtl w:val="0"/>
        </w:rPr>
      </w:pPr>
      <w:r>
        <w:rPr>
          <w:rStyle w:val="C27"/>
          <w:rtl w:val="0"/>
        </w:rPr>
        <w:t>plánu</w:t>
      </w:r>
    </w:p>
    <w:p>
      <w:pPr>
        <w:pStyle w:val="P38"/>
        <w:framePr w:w="241" w:h="230" w:hRule="exact" w:wrap="none" w:vAnchor="page" w:hAnchor="margin" w:x="1555" w:y="1541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1838" w:y="1541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625" w:h="230" w:hRule="exact" w:wrap="none" w:vAnchor="page" w:hAnchor="margin" w:x="2318" w:y="1541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2985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58" w:h="230" w:hRule="exact" w:wrap="none" w:vAnchor="page" w:hAnchor="margin" w:x="3144" w:y="15411"/>
        <w:rPr>
          <w:rStyle w:val="C27"/>
          <w:rtl w:val="0"/>
        </w:rPr>
      </w:pPr>
      <w:r>
        <w:rPr>
          <w:rStyle w:val="C27"/>
          <w:rtl w:val="0"/>
        </w:rPr>
        <w:t>členění</w:t>
      </w:r>
    </w:p>
    <w:p>
      <w:pPr>
        <w:pStyle w:val="P38"/>
        <w:framePr w:w="351" w:h="230" w:hRule="exact" w:wrap="none" w:vAnchor="page" w:hAnchor="margin" w:x="3844" w:y="15411"/>
        <w:rPr>
          <w:rStyle w:val="C27"/>
          <w:rtl w:val="0"/>
        </w:rPr>
      </w:pPr>
      <w:r>
        <w:rPr>
          <w:rStyle w:val="C27"/>
          <w:rtl w:val="0"/>
        </w:rPr>
        <w:t>rok,</w:t>
      </w:r>
    </w:p>
    <w:p>
      <w:pPr>
        <w:pStyle w:val="P38"/>
        <w:framePr w:w="716" w:h="230" w:hRule="exact" w:wrap="none" w:vAnchor="page" w:hAnchor="margin" w:x="4238" w:y="15411"/>
        <w:rPr>
          <w:rStyle w:val="C27"/>
          <w:rtl w:val="0"/>
        </w:rPr>
      </w:pPr>
      <w:r>
        <w:rPr>
          <w:rStyle w:val="C27"/>
          <w:rtl w:val="0"/>
        </w:rPr>
        <w:t>čtvrtletí,</w:t>
      </w:r>
    </w:p>
    <w:p>
      <w:pPr>
        <w:pStyle w:val="P38"/>
        <w:framePr w:w="605" w:h="230" w:hRule="exact" w:wrap="none" w:vAnchor="page" w:hAnchor="margin" w:x="4996" w:y="15411"/>
        <w:rPr>
          <w:rStyle w:val="C27"/>
          <w:rtl w:val="0"/>
        </w:rPr>
      </w:pPr>
      <w:r>
        <w:rPr>
          <w:rStyle w:val="C27"/>
          <w:rtl w:val="0"/>
        </w:rPr>
        <w:t>měsíc.</w:t>
      </w:r>
    </w:p>
    <w:p>
      <w:pPr>
        <w:pStyle w:val="P38"/>
        <w:framePr w:w="817" w:h="230" w:hRule="exact" w:wrap="none" w:vAnchor="page" w:hAnchor="margin" w:x="28" w:y="1564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02" w:y="15646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241" w:h="230" w:hRule="exact" w:wrap="none" w:vAnchor="page" w:hAnchor="margin" w:x="1156" w:y="1564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1459" w:y="156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59" w:h="230" w:hRule="exact" w:wrap="none" w:vAnchor="page" w:hAnchor="margin" w:x="2270" w:y="1564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3091" w:y="15646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706" w:h="230" w:hRule="exact" w:wrap="none" w:vAnchor="page" w:hAnchor="margin" w:x="3998" w:y="15646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735" w:h="230" w:hRule="exact" w:wrap="none" w:vAnchor="page" w:hAnchor="margin" w:x="4766" w:y="15646"/>
        <w:rPr>
          <w:rStyle w:val="C27"/>
          <w:rtl w:val="0"/>
        </w:rPr>
      </w:pPr>
      <w:r>
        <w:rPr>
          <w:rStyle w:val="C27"/>
          <w:rtl w:val="0"/>
        </w:rPr>
        <w:t>prodejní</w:t>
      </w:r>
    </w:p>
    <w:p>
      <w:pPr>
        <w:pStyle w:val="P38"/>
        <w:framePr w:w="437" w:h="230" w:hRule="exact" w:wrap="none" w:vAnchor="page" w:hAnchor="margin" w:x="5563" w:y="15646"/>
        <w:rPr>
          <w:rStyle w:val="C27"/>
          <w:rtl w:val="0"/>
        </w:rPr>
      </w:pPr>
      <w:r>
        <w:rPr>
          <w:rStyle w:val="C27"/>
          <w:rtl w:val="0"/>
        </w:rPr>
        <w:t>ceny</w:t>
      </w:r>
    </w:p>
    <w:p>
      <w:pPr>
        <w:pStyle w:val="P38"/>
        <w:framePr w:w="615" w:h="230" w:hRule="exact" w:wrap="none" w:vAnchor="page" w:hAnchor="margin" w:x="6062" w:y="15646"/>
        <w:rPr>
          <w:rStyle w:val="C27"/>
          <w:rtl w:val="0"/>
        </w:rPr>
      </w:pPr>
      <w:r>
        <w:rPr>
          <w:rStyle w:val="C27"/>
          <w:rtl w:val="0"/>
        </w:rPr>
        <w:t>dvěma</w:t>
      </w:r>
    </w:p>
    <w:p>
      <w:pPr>
        <w:pStyle w:val="P38"/>
        <w:framePr w:w="759" w:h="230" w:hRule="exact" w:wrap="none" w:vAnchor="page" w:hAnchor="margin" w:x="6739" w:y="15646"/>
        <w:rPr>
          <w:rStyle w:val="C27"/>
          <w:rtl w:val="0"/>
        </w:rPr>
      </w:pPr>
      <w:r>
        <w:rPr>
          <w:rStyle w:val="C27"/>
          <w:rtl w:val="0"/>
        </w:rPr>
        <w:t>způsoby</w:t>
      </w:r>
    </w:p>
    <w:p>
      <w:pPr>
        <w:pStyle w:val="P38"/>
        <w:framePr w:w="625" w:h="230" w:hRule="exact" w:wrap="none" w:vAnchor="page" w:hAnchor="margin" w:x="7555" w:y="15646"/>
        <w:rPr>
          <w:rStyle w:val="C27"/>
          <w:rtl w:val="0"/>
        </w:rPr>
      </w:pPr>
      <w:r>
        <w:rPr>
          <w:rStyle w:val="C27"/>
          <w:rtl w:val="0"/>
        </w:rPr>
        <w:t>(pevná</w:t>
      </w:r>
    </w:p>
    <w:p>
      <w:pPr>
        <w:pStyle w:val="P38"/>
        <w:framePr w:w="505" w:h="230" w:hRule="exact" w:wrap="none" w:vAnchor="page" w:hAnchor="margin" w:x="8241" w:y="15646"/>
        <w:rPr>
          <w:rStyle w:val="C27"/>
          <w:rtl w:val="0"/>
        </w:rPr>
      </w:pPr>
      <w:r>
        <w:rPr>
          <w:rStyle w:val="C27"/>
          <w:rtl w:val="0"/>
        </w:rPr>
        <w:t>cena,</w:t>
      </w:r>
    </w:p>
    <w:p>
      <w:pPr>
        <w:pStyle w:val="P38"/>
        <w:framePr w:w="850" w:h="230" w:hRule="exact" w:wrap="none" w:vAnchor="page" w:hAnchor="margin" w:x="8808" w:y="15646"/>
        <w:rPr>
          <w:rStyle w:val="C27"/>
          <w:rtl w:val="0"/>
        </w:rPr>
      </w:pPr>
      <w:r>
        <w:rPr>
          <w:rStyle w:val="C27"/>
          <w:rtl w:val="0"/>
        </w:rPr>
        <w:t>procentní</w:t>
      </w:r>
    </w:p>
    <w:p>
      <w:pPr>
        <w:pStyle w:val="P38"/>
        <w:framePr w:w="845" w:h="230" w:hRule="exact" w:wrap="none" w:vAnchor="page" w:hAnchor="margin" w:x="9720" w:y="15646"/>
        <w:rPr>
          <w:rStyle w:val="C27"/>
          <w:rtl w:val="0"/>
        </w:rPr>
      </w:pPr>
      <w:r>
        <w:rPr>
          <w:rStyle w:val="C27"/>
          <w:rtl w:val="0"/>
        </w:rPr>
        <w:t>přirážka,)</w:t>
      </w:r>
    </w:p>
    <w:p>
      <w:pPr>
        <w:pStyle w:val="P38"/>
        <w:framePr w:w="130" w:h="230" w:hRule="exact" w:wrap="none" w:vAnchor="page" w:hAnchor="margin" w:x="10627" w:y="156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31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68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vysvětlí</w:t>
      </w:r>
    </w:p>
    <w:p>
      <w:pPr>
        <w:pStyle w:val="P38"/>
        <w:framePr w:w="649" w:h="230" w:hRule="exact" w:wrap="none" w:vAnchor="page" w:hAnchor="margin" w:x="753" w:y="2154"/>
        <w:rPr>
          <w:rStyle w:val="C27"/>
          <w:rtl w:val="0"/>
        </w:rPr>
      </w:pPr>
      <w:r>
        <w:rPr>
          <w:rStyle w:val="C27"/>
          <w:rtl w:val="0"/>
        </w:rPr>
        <w:t>výhody</w:t>
      </w:r>
    </w:p>
    <w:p>
      <w:pPr>
        <w:pStyle w:val="P38"/>
        <w:framePr w:w="130" w:h="230" w:hRule="exact" w:wrap="none" w:vAnchor="page" w:hAnchor="margin" w:x="1444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1617" w:y="2154"/>
        <w:rPr>
          <w:rStyle w:val="C27"/>
          <w:rtl w:val="0"/>
        </w:rPr>
      </w:pPr>
      <w:r>
        <w:rPr>
          <w:rStyle w:val="C27"/>
          <w:rtl w:val="0"/>
        </w:rPr>
        <w:t>nevýhody</w:t>
      </w:r>
    </w:p>
    <w:p>
      <w:pPr>
        <w:pStyle w:val="P38"/>
        <w:framePr w:w="461" w:h="230" w:hRule="exact" w:wrap="none" w:vAnchor="page" w:hAnchor="margin" w:x="2529" w:y="2154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529" w:h="230" w:hRule="exact" w:wrap="none" w:vAnchor="page" w:hAnchor="margin" w:x="3033" w:y="2154"/>
        <w:rPr>
          <w:rStyle w:val="C27"/>
          <w:rtl w:val="0"/>
        </w:rPr>
      </w:pPr>
      <w:r>
        <w:rPr>
          <w:rStyle w:val="C27"/>
          <w:rtl w:val="0"/>
        </w:rPr>
        <w:t>druhů</w:t>
      </w:r>
    </w:p>
    <w:p>
      <w:pPr>
        <w:pStyle w:val="P38"/>
        <w:framePr w:w="394" w:h="230" w:hRule="exact" w:wrap="none" w:vAnchor="page" w:hAnchor="margin" w:x="3604" w:y="2154"/>
        <w:rPr>
          <w:rStyle w:val="C27"/>
          <w:rtl w:val="0"/>
        </w:rPr>
      </w:pPr>
      <w:r>
        <w:rPr>
          <w:rStyle w:val="C27"/>
          <w:rtl w:val="0"/>
        </w:rPr>
        <w:t>cen.</w:t>
      </w:r>
    </w:p>
    <w:p>
      <w:pPr>
        <w:pStyle w:val="P38"/>
        <w:framePr w:w="81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945" w:y="2389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18" w:h="230" w:hRule="exact" w:wrap="none" w:vAnchor="page" w:hAnchor="margin" w:x="1238" w:y="238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756" w:y="2389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793" w:y="238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72" w:h="230" w:hRule="exact" w:wrap="none" w:vAnchor="page" w:hAnchor="margin" w:x="3628" w:y="2389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759" w:h="230" w:hRule="exact" w:wrap="none" w:vAnchor="page" w:hAnchor="margin" w:x="4300" w:y="23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59" w:h="230" w:hRule="exact" w:wrap="none" w:vAnchor="page" w:hAnchor="margin" w:x="5160" w:y="2389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869" w:h="230" w:hRule="exact" w:wrap="none" w:vAnchor="page" w:hAnchor="margin" w:x="6019" w:y="2389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783" w:h="230" w:hRule="exact" w:wrap="none" w:vAnchor="page" w:hAnchor="margin" w:x="6988" w:y="2389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759" w:h="230" w:hRule="exact" w:wrap="none" w:vAnchor="page" w:hAnchor="margin" w:x="7872" w:y="2389"/>
        <w:rPr>
          <w:rStyle w:val="C27"/>
          <w:rtl w:val="0"/>
        </w:rPr>
      </w:pPr>
      <w:r>
        <w:rPr>
          <w:rStyle w:val="C27"/>
          <w:rtl w:val="0"/>
        </w:rPr>
        <w:t>jednotky</w:t>
      </w:r>
    </w:p>
    <w:p>
      <w:pPr>
        <w:pStyle w:val="P38"/>
        <w:framePr w:w="226" w:h="230" w:hRule="exact" w:wrap="none" w:vAnchor="page" w:hAnchor="margin" w:x="8731" w:y="2389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59" w:h="230" w:hRule="exact" w:wrap="none" w:vAnchor="page" w:hAnchor="margin" w:x="9057" w:y="2389"/>
        <w:rPr>
          <w:rStyle w:val="C27"/>
          <w:rtl w:val="0"/>
        </w:rPr>
      </w:pPr>
      <w:r>
        <w:rPr>
          <w:rStyle w:val="C27"/>
          <w:rtl w:val="0"/>
        </w:rPr>
        <w:t>uplynulé</w:t>
      </w:r>
    </w:p>
    <w:p>
      <w:pPr>
        <w:pStyle w:val="P38"/>
        <w:framePr w:w="625" w:h="230" w:hRule="exact" w:wrap="none" w:vAnchor="page" w:hAnchor="margin" w:x="9916" w:y="238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16" w:h="230" w:hRule="exact" w:wrap="none" w:vAnchor="page" w:hAnchor="margin" w:x="10641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974" w:y="262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994" w:h="230" w:hRule="exact" w:wrap="none" w:vAnchor="page" w:hAnchor="margin" w:x="1584" w:y="2620"/>
        <w:rPr>
          <w:rStyle w:val="C27"/>
          <w:rtl w:val="0"/>
        </w:rPr>
      </w:pPr>
      <w:r>
        <w:rPr>
          <w:rStyle w:val="C27"/>
          <w:rtl w:val="0"/>
        </w:rPr>
        <w:t>rozčleněné</w:t>
      </w:r>
    </w:p>
    <w:p>
      <w:pPr>
        <w:pStyle w:val="P38"/>
        <w:framePr w:w="241" w:h="230" w:hRule="exact" w:wrap="none" w:vAnchor="page" w:hAnchor="margin" w:x="2659" w:y="262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2976" w:y="2620"/>
        <w:rPr>
          <w:rStyle w:val="C27"/>
          <w:rtl w:val="0"/>
        </w:rPr>
      </w:pPr>
      <w:r>
        <w:rPr>
          <w:rStyle w:val="C27"/>
          <w:rtl w:val="0"/>
        </w:rPr>
        <w:t>nákladové</w:t>
      </w:r>
    </w:p>
    <w:p>
      <w:pPr>
        <w:pStyle w:val="P38"/>
        <w:framePr w:w="130" w:h="230" w:hRule="exact" w:wrap="none" w:vAnchor="page" w:hAnchor="margin" w:x="3984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4195" w:y="2620"/>
        <w:rPr>
          <w:rStyle w:val="C27"/>
          <w:rtl w:val="0"/>
        </w:rPr>
      </w:pPr>
      <w:r>
        <w:rPr>
          <w:rStyle w:val="C27"/>
          <w:rtl w:val="0"/>
        </w:rPr>
        <w:t>výnosové</w:t>
      </w:r>
    </w:p>
    <w:p>
      <w:pPr>
        <w:pStyle w:val="P38"/>
        <w:framePr w:w="692" w:h="230" w:hRule="exact" w:wrap="none" w:vAnchor="page" w:hAnchor="margin" w:x="5131" w:y="2620"/>
        <w:rPr>
          <w:rStyle w:val="C27"/>
          <w:rtl w:val="0"/>
        </w:rPr>
      </w:pPr>
      <w:r>
        <w:rPr>
          <w:rStyle w:val="C27"/>
          <w:rtl w:val="0"/>
        </w:rPr>
        <w:t>položky</w:t>
      </w:r>
    </w:p>
    <w:p>
      <w:pPr>
        <w:pStyle w:val="P38"/>
        <w:framePr w:w="116" w:h="230" w:hRule="exact" w:wrap="none" w:vAnchor="page" w:hAnchor="margin" w:x="5904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6100" w:y="2620"/>
        <w:rPr>
          <w:rStyle w:val="C27"/>
          <w:rtl w:val="0"/>
        </w:rPr>
      </w:pPr>
      <w:r>
        <w:rPr>
          <w:rStyle w:val="C27"/>
          <w:rtl w:val="0"/>
        </w:rPr>
        <w:t>syntetické</w:t>
      </w:r>
    </w:p>
    <w:p>
      <w:pPr>
        <w:pStyle w:val="P38"/>
        <w:framePr w:w="130" w:h="230" w:hRule="exact" w:wrap="none" w:vAnchor="page" w:hAnchor="margin" w:x="7080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7291" w:y="2620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927" w:h="230" w:hRule="exact" w:wrap="none" w:vAnchor="page" w:hAnchor="margin" w:x="7502" w:y="2620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24" w:h="230" w:hRule="exact" w:wrap="none" w:vAnchor="page" w:hAnchor="margin" w:x="8505" w:y="2620"/>
        <w:rPr>
          <w:rStyle w:val="C27"/>
          <w:rtl w:val="0"/>
        </w:rPr>
      </w:pPr>
      <w:r>
        <w:rPr>
          <w:rStyle w:val="C27"/>
          <w:rtl w:val="0"/>
        </w:rPr>
        <w:t>nákladových</w:t>
      </w:r>
    </w:p>
    <w:p>
      <w:pPr>
        <w:pStyle w:val="P38"/>
        <w:framePr w:w="706" w:h="230" w:hRule="exact" w:wrap="none" w:vAnchor="page" w:hAnchor="margin" w:x="9710" w:y="2620"/>
        <w:rPr>
          <w:rStyle w:val="C27"/>
          <w:rtl w:val="0"/>
        </w:rPr>
      </w:pPr>
      <w:r>
        <w:rPr>
          <w:rStyle w:val="C27"/>
          <w:rtl w:val="0"/>
        </w:rPr>
        <w:t>položek</w:t>
      </w:r>
    </w:p>
    <w:p>
      <w:pPr>
        <w:pStyle w:val="P38"/>
        <w:framePr w:w="63" w:h="230" w:hRule="exact" w:wrap="none" w:vAnchor="page" w:hAnchor="margin" w:x="10497" w:y="2620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10641" w:y="262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03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analytické</w:t>
      </w:r>
    </w:p>
    <w:p>
      <w:pPr>
        <w:pStyle w:val="P38"/>
        <w:framePr w:w="581" w:h="230" w:hRule="exact" w:wrap="none" w:vAnchor="page" w:hAnchor="margin" w:x="1017" w:y="2850"/>
        <w:rPr>
          <w:rStyle w:val="C27"/>
          <w:rtl w:val="0"/>
        </w:rPr>
      </w:pPr>
      <w:r>
        <w:rPr>
          <w:rStyle w:val="C27"/>
          <w:rtl w:val="0"/>
        </w:rPr>
        <w:t>formě.</w:t>
      </w:r>
    </w:p>
    <w:p>
      <w:pPr>
        <w:pStyle w:val="P38"/>
        <w:framePr w:w="428" w:h="230" w:hRule="exact" w:wrap="none" w:vAnchor="page" w:hAnchor="margin" w:x="1689" w:y="2850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572" w:h="230" w:hRule="exact" w:wrap="none" w:vAnchor="page" w:hAnchor="margin" w:x="2203" w:y="2850"/>
        <w:rPr>
          <w:rStyle w:val="C27"/>
          <w:rtl w:val="0"/>
        </w:rPr>
      </w:pPr>
      <w:r>
        <w:rPr>
          <w:rStyle w:val="C27"/>
          <w:rtl w:val="0"/>
        </w:rPr>
        <w:t>obdrží</w:t>
      </w:r>
    </w:p>
    <w:p>
      <w:pPr>
        <w:pStyle w:val="P38"/>
        <w:framePr w:w="116" w:h="230" w:hRule="exact" w:wrap="none" w:vAnchor="page" w:hAnchor="margin" w:x="2865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3067" w:y="2850"/>
        <w:rPr>
          <w:rStyle w:val="C27"/>
          <w:rtl w:val="0"/>
        </w:rPr>
      </w:pPr>
      <w:r>
        <w:rPr>
          <w:rStyle w:val="C27"/>
          <w:rtl w:val="0"/>
        </w:rPr>
        <w:t>tabulkové</w:t>
      </w:r>
    </w:p>
    <w:p>
      <w:pPr>
        <w:pStyle w:val="P38"/>
        <w:framePr w:w="529" w:h="230" w:hRule="exact" w:wrap="none" w:vAnchor="page" w:hAnchor="margin" w:x="4027" w:y="2850"/>
        <w:rPr>
          <w:rStyle w:val="C27"/>
          <w:rtl w:val="0"/>
        </w:rPr>
      </w:pPr>
      <w:r>
        <w:rPr>
          <w:rStyle w:val="C27"/>
          <w:rtl w:val="0"/>
        </w:rPr>
        <w:t>formě</w:t>
      </w:r>
    </w:p>
    <w:p>
      <w:pPr>
        <w:pStyle w:val="P38"/>
        <w:framePr w:w="869" w:h="230" w:hRule="exact" w:wrap="none" w:vAnchor="page" w:hAnchor="margin" w:x="4641" w:y="2850"/>
        <w:rPr>
          <w:rStyle w:val="C27"/>
          <w:rtl w:val="0"/>
        </w:rPr>
      </w:pPr>
      <w:r>
        <w:rPr>
          <w:rStyle w:val="C27"/>
          <w:rtl w:val="0"/>
        </w:rPr>
        <w:t>ukazatele</w:t>
      </w:r>
    </w:p>
    <w:p>
      <w:pPr>
        <w:pStyle w:val="P38"/>
        <w:framePr w:w="303" w:h="230" w:hRule="exact" w:wrap="none" w:vAnchor="page" w:hAnchor="margin" w:x="5601" w:y="2850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výpočet</w:t>
      </w:r>
    </w:p>
    <w:p>
      <w:pPr>
        <w:pStyle w:val="P38"/>
        <w:framePr w:w="869" w:h="230" w:hRule="exact" w:wrap="none" w:vAnchor="page" w:hAnchor="margin" w:x="6787" w:y="2850"/>
        <w:rPr>
          <w:rStyle w:val="C27"/>
          <w:rtl w:val="0"/>
        </w:rPr>
      </w:pPr>
      <w:r>
        <w:rPr>
          <w:rStyle w:val="C27"/>
          <w:rtl w:val="0"/>
        </w:rPr>
        <w:t>zadaných</w:t>
      </w:r>
    </w:p>
    <w:p>
      <w:pPr>
        <w:pStyle w:val="P38"/>
        <w:framePr w:w="591" w:h="230" w:hRule="exact" w:wrap="none" w:vAnchor="page" w:hAnchor="margin" w:x="7747" w:y="2850"/>
        <w:rPr>
          <w:rStyle w:val="C27"/>
          <w:rtl w:val="0"/>
        </w:rPr>
      </w:pPr>
      <w:r>
        <w:rPr>
          <w:rStyle w:val="C27"/>
          <w:rtl w:val="0"/>
        </w:rPr>
        <w:t>analýz</w:t>
      </w:r>
    </w:p>
    <w:p>
      <w:pPr>
        <w:pStyle w:val="P38"/>
        <w:framePr w:w="82" w:h="230" w:hRule="exact" w:wrap="none" w:vAnchor="page" w:hAnchor="margin" w:x="8424" w:y="2850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61" w:h="230" w:hRule="exact" w:wrap="none" w:vAnchor="page" w:hAnchor="margin" w:x="8596" w:y="2850"/>
        <w:rPr>
          <w:rStyle w:val="C27"/>
          <w:rtl w:val="0"/>
        </w:rPr>
      </w:pPr>
      <w:r>
        <w:rPr>
          <w:rStyle w:val="C27"/>
          <w:rtl w:val="0"/>
        </w:rPr>
        <w:t>výši</w:t>
      </w:r>
    </w:p>
    <w:p>
      <w:pPr>
        <w:pStyle w:val="P38"/>
        <w:framePr w:w="514" w:h="230" w:hRule="exact" w:wrap="none" w:vAnchor="page" w:hAnchor="margin" w:x="9043" w:y="2850"/>
        <w:rPr>
          <w:rStyle w:val="C27"/>
          <w:rtl w:val="0"/>
        </w:rPr>
      </w:pPr>
      <w:r>
        <w:rPr>
          <w:rStyle w:val="C27"/>
          <w:rtl w:val="0"/>
        </w:rPr>
        <w:t>tržeb,</w:t>
      </w:r>
    </w:p>
    <w:p>
      <w:pPr>
        <w:pStyle w:val="P38"/>
        <w:framePr w:w="605" w:h="230" w:hRule="exact" w:wrap="none" w:vAnchor="page" w:hAnchor="margin" w:x="9648" w:y="2850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413" w:h="230" w:hRule="exact" w:wrap="none" w:vAnchor="page" w:hAnchor="margin" w:x="10344" w:y="2850"/>
        <w:rPr>
          <w:rStyle w:val="C27"/>
          <w:rtl w:val="0"/>
        </w:rPr>
      </w:pPr>
      <w:r>
        <w:rPr>
          <w:rStyle w:val="C27"/>
          <w:rtl w:val="0"/>
        </w:rPr>
        <w:t>zisk,</w:t>
      </w:r>
    </w:p>
    <w:p>
      <w:pPr>
        <w:pStyle w:val="P38"/>
        <w:framePr w:w="845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investice,</w:t>
      </w:r>
    </w:p>
    <w:p>
      <w:pPr>
        <w:pStyle w:val="P38"/>
        <w:framePr w:w="692" w:h="230" w:hRule="exact" w:wrap="none" w:vAnchor="page" w:hAnchor="margin" w:x="945" w:y="3081"/>
        <w:rPr>
          <w:rStyle w:val="C27"/>
          <w:rtl w:val="0"/>
        </w:rPr>
      </w:pPr>
      <w:r>
        <w:rPr>
          <w:rStyle w:val="C27"/>
          <w:rtl w:val="0"/>
        </w:rPr>
        <w:t>celkové</w:t>
      </w:r>
    </w:p>
    <w:p>
      <w:pPr>
        <w:pStyle w:val="P38"/>
        <w:framePr w:w="759" w:h="230" w:hRule="exact" w:wrap="none" w:vAnchor="page" w:hAnchor="margin" w:x="1713" w:y="3081"/>
        <w:rPr>
          <w:rStyle w:val="C27"/>
          <w:rtl w:val="0"/>
        </w:rPr>
      </w:pPr>
      <w:r>
        <w:rPr>
          <w:rStyle w:val="C27"/>
          <w:rtl w:val="0"/>
        </w:rPr>
        <w:t>náklady,</w:t>
      </w:r>
    </w:p>
    <w:p>
      <w:pPr>
        <w:pStyle w:val="P38"/>
        <w:framePr w:w="461" w:h="230" w:hRule="exact" w:wrap="none" w:vAnchor="page" w:hAnchor="margin" w:x="2548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860" w:h="230" w:hRule="exact" w:wrap="none" w:vAnchor="page" w:hAnchor="margin" w:x="3086" w:y="3081"/>
        <w:rPr>
          <w:rStyle w:val="C27"/>
          <w:rtl w:val="0"/>
        </w:rPr>
      </w:pPr>
      <w:r>
        <w:rPr>
          <w:rStyle w:val="C27"/>
          <w:rtl w:val="0"/>
        </w:rPr>
        <w:t>splatnosti</w:t>
      </w:r>
    </w:p>
    <w:p>
      <w:pPr>
        <w:pStyle w:val="P38"/>
        <w:framePr w:w="572" w:h="230" w:hRule="exact" w:wrap="none" w:vAnchor="page" w:hAnchor="margin" w:x="4017" w:y="3081"/>
        <w:rPr>
          <w:rStyle w:val="C27"/>
          <w:rtl w:val="0"/>
        </w:rPr>
      </w:pPr>
      <w:r>
        <w:rPr>
          <w:rStyle w:val="C27"/>
          <w:rtl w:val="0"/>
        </w:rPr>
        <w:t>faktur,</w:t>
      </w:r>
    </w:p>
    <w:p>
      <w:pPr>
        <w:pStyle w:val="P38"/>
        <w:framePr w:w="461" w:h="230" w:hRule="exact" w:wrap="none" w:vAnchor="page" w:hAnchor="margin" w:x="4665" w:y="3081"/>
        <w:rPr>
          <w:rStyle w:val="C27"/>
          <w:rtl w:val="0"/>
        </w:rPr>
      </w:pPr>
      <w:r>
        <w:rPr>
          <w:rStyle w:val="C27"/>
          <w:rtl w:val="0"/>
        </w:rPr>
        <w:t>doba</w:t>
      </w:r>
    </w:p>
    <w:p>
      <w:pPr>
        <w:pStyle w:val="P38"/>
        <w:framePr w:w="581" w:h="230" w:hRule="exact" w:wrap="none" w:vAnchor="page" w:hAnchor="margin" w:x="5203" w:y="3081"/>
        <w:rPr>
          <w:rStyle w:val="C27"/>
          <w:rtl w:val="0"/>
        </w:rPr>
      </w:pPr>
      <w:r>
        <w:rPr>
          <w:rStyle w:val="C27"/>
          <w:rtl w:val="0"/>
        </w:rPr>
        <w:t>obratu</w:t>
      </w:r>
    </w:p>
    <w:p>
      <w:pPr>
        <w:pStyle w:val="P38"/>
        <w:framePr w:w="605" w:h="230" w:hRule="exact" w:wrap="none" w:vAnchor="page" w:hAnchor="margin" w:x="5860" w:y="3081"/>
        <w:rPr>
          <w:rStyle w:val="C27"/>
          <w:rtl w:val="0"/>
        </w:rPr>
      </w:pPr>
      <w:r>
        <w:rPr>
          <w:rStyle w:val="C27"/>
          <w:rtl w:val="0"/>
        </w:rPr>
        <w:t>zásob,</w:t>
      </w:r>
    </w:p>
    <w:p>
      <w:pPr>
        <w:pStyle w:val="P38"/>
        <w:framePr w:w="337" w:h="230" w:hRule="exact" w:wrap="none" w:vAnchor="page" w:hAnchor="margin" w:x="6537" w:y="3081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6950" w:y="3081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59" w:h="230" w:hRule="exact" w:wrap="none" w:vAnchor="page" w:hAnchor="margin" w:x="7363" w:y="308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198" w:y="3081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735" w:h="230" w:hRule="exact" w:wrap="none" w:vAnchor="page" w:hAnchor="margin" w:x="8400" w:y="308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447" w:h="230" w:hRule="exact" w:wrap="none" w:vAnchor="page" w:hAnchor="margin" w:x="9211" w:y="3081"/>
        <w:rPr>
          <w:rStyle w:val="C27"/>
          <w:rtl w:val="0"/>
        </w:rPr>
      </w:pPr>
      <w:r>
        <w:rPr>
          <w:rStyle w:val="C27"/>
          <w:rtl w:val="0"/>
        </w:rPr>
        <w:t>mohl</w:t>
      </w:r>
    </w:p>
    <w:p>
      <w:pPr>
        <w:pStyle w:val="P38"/>
        <w:framePr w:w="241" w:h="230" w:hRule="exact" w:wrap="none" w:vAnchor="page" w:hAnchor="margin" w:x="9734" w:y="308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10051" w:y="3081"/>
        <w:rPr>
          <w:rStyle w:val="C27"/>
          <w:rtl w:val="0"/>
        </w:rPr>
      </w:pPr>
      <w:r>
        <w:rPr>
          <w:rStyle w:val="C27"/>
          <w:rtl w:val="0"/>
        </w:rPr>
        <w:t>základě</w:t>
      </w:r>
    </w:p>
    <w:p>
      <w:pPr>
        <w:pStyle w:val="P38"/>
        <w:framePr w:w="562" w:h="230" w:hRule="exact" w:wrap="none" w:vAnchor="page" w:hAnchor="margin" w:x="28" w:y="331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505" w:h="230" w:hRule="exact" w:wrap="none" w:vAnchor="page" w:hAnchor="margin" w:x="633" w:y="3311"/>
        <w:rPr>
          <w:rStyle w:val="C27"/>
          <w:rtl w:val="0"/>
        </w:rPr>
      </w:pPr>
      <w:r>
        <w:rPr>
          <w:rStyle w:val="C27"/>
          <w:rtl w:val="0"/>
        </w:rPr>
        <w:t>údajů</w:t>
      </w:r>
    </w:p>
    <w:p>
      <w:pPr>
        <w:pStyle w:val="P38"/>
        <w:framePr w:w="879" w:h="230" w:hRule="exact" w:wrap="none" w:vAnchor="page" w:hAnchor="margin" w:x="1180" w:y="3311"/>
        <w:rPr>
          <w:rStyle w:val="C27"/>
          <w:rtl w:val="0"/>
        </w:rPr>
      </w:pPr>
      <w:r>
        <w:rPr>
          <w:rStyle w:val="C27"/>
          <w:rtl w:val="0"/>
        </w:rPr>
        <w:t>zpracovat</w:t>
      </w:r>
    </w:p>
    <w:p>
      <w:pPr>
        <w:pStyle w:val="P38"/>
        <w:framePr w:w="716" w:h="230" w:hRule="exact" w:wrap="none" w:vAnchor="page" w:hAnchor="margin" w:x="2102" w:y="3311"/>
        <w:rPr>
          <w:rStyle w:val="C27"/>
          <w:rtl w:val="0"/>
        </w:rPr>
      </w:pPr>
      <w:r>
        <w:rPr>
          <w:rStyle w:val="C27"/>
          <w:rtl w:val="0"/>
        </w:rPr>
        <w:t>finanční</w:t>
      </w:r>
    </w:p>
    <w:p>
      <w:pPr>
        <w:pStyle w:val="P38"/>
        <w:framePr w:w="706" w:h="230" w:hRule="exact" w:wrap="none" w:vAnchor="page" w:hAnchor="margin" w:x="2860" w:y="3311"/>
        <w:rPr>
          <w:rStyle w:val="C27"/>
          <w:rtl w:val="0"/>
        </w:rPr>
      </w:pPr>
      <w:r>
        <w:rPr>
          <w:rStyle w:val="C27"/>
          <w:rtl w:val="0"/>
        </w:rPr>
        <w:t>analýzu</w:t>
      </w:r>
    </w:p>
    <w:p>
      <w:pPr>
        <w:pStyle w:val="P38"/>
        <w:framePr w:w="1090" w:h="230" w:hRule="exact" w:wrap="none" w:vAnchor="page" w:hAnchor="margin" w:x="3609" w:y="3311"/>
        <w:rPr>
          <w:rStyle w:val="C27"/>
          <w:rtl w:val="0"/>
        </w:rPr>
      </w:pPr>
      <w:r>
        <w:rPr>
          <w:rStyle w:val="C27"/>
          <w:rtl w:val="0"/>
        </w:rPr>
        <w:t>provozovny.</w:t>
      </w:r>
    </w:p>
    <w:p>
      <w:pPr>
        <w:pStyle w:val="P38"/>
        <w:framePr w:w="73" w:h="230" w:hRule="exact" w:wrap="none" w:vAnchor="page" w:hAnchor="margin" w:x="28" w:y="354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3781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3781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3781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3781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3781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378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3781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378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3781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3781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3781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3781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3781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4012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401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401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4012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4012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4012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4012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40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401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401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4012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4012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4012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4242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4242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4242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424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4242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4242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4242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4242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4242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4242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4242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424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4242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4242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447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44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4473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44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447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4473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4473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447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447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447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447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4473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44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4473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4473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44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4473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44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4703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4703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55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58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58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92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278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6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304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v oblasti obchodu a nejméně 5 let praxe jako osoba odpovědná za řízení činností v oblasti obchodního provozu ve spojitosti s prodejem zboží nebo ve funkci učitele odborných předmětů nebo odborného výcviku v oblasti obchodu.</w:t>
      </w:r>
    </w:p>
    <w:p>
      <w:pPr>
        <w:keepNext w:val="0"/>
        <w:keepLines w:val="1"/>
        <w:framePr w:w="10766" w:h="4756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inženýrského, magisterského nebo bakalářského stupně, se zaměřením na management, ekonomiku, obchod a služby a nejméně 5 let praxe jako osoba odpovědná za řízení činností v oblasti obchodního provozu ve spojitosti se skladováním a prodejem zboží, nebo jako osoba ve funkci vedoucího úseku nebo provozu zahrnujícího pracoviště se skladováním a prodejem zboží nebo ve funkci učitele odborných předmětů nebo učitele praktického vyučování nebo učitele odborného výcviku v oboru vzdělání 66-53-H/01 Operátor skladování.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keepNext w:val="0"/>
        <w:keepLines w:val="0"/>
        <w:framePr w:w="10766" w:h="4756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299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prodejní prostory se skladem výrobků nebo učebna školy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místo pro písemnou přípravu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pokladní box s pokladnou a platebním terminálem, scaner, s prodejním regálem se zbožím, obslužným úsekem a váhou a skladovým regálem se zbožím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počítačem vybaveným obchodním objednávkovým a skladovým softwarem, kancelářským balíčkem s možností připojení k internetu, včetně monitoru a tiskárny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váha, paletizační vozík, ruční vozík - rudl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výčetky hotovosti pokladny a trezoru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reklamační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objednávkový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dodací list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vystavená faktura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skladová karta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katalog zboží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zprávy HACCP, PO a BOZP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inventarizační soupis zásob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legislativa zaměřená na obchod (zákoník práce, zákon o DPH, vyhláška o inventarizaci majetku, v platném znění)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reklamace (reklamační řád, zákon o ochraně spotřebitele, v platném znění)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sanitační a manipulační řád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příjemka a výdejka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mzdové a personální listy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základní ukazatele obchodně provozní jednotky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výkaz hospodaření provozovny v tabulkové formě rozčleněné na nákladové a výnosové položky v syntetické a u vybraných nákladových položek i v analytické formě a výši tržeb, vztahující se k těmto položkám, vnitropodnikový předpis upravující personalistiku firmy a GDPR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podklady pro tvorbu obchodní a marketingové strategie v minimálním rozsahu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měsíčních a ročních tržeb, plánovaný index růstu,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plán marketingových akcí včetně počtu a druhů položek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personální podklady obchodně provozní jednotky minimálně pěti zaměstnanců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organizační struktura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provozní doba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smlouvy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náplně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podklady pro vytvoření strategické SWOT analýzy obchodně provozní jednotky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lokalita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označení, vzdálenost a typ konkurence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informace o cenách třiceti vlastních produktů a produktů konkurence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forma zajištění loajality a vztahů se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druhy a formy služeb pro zákazníky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ztráta nebo nárůst počtu zákazníků z informačního systému za rok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roční výši nákladů v členění na základní nákladové položky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produktivitu práce na jednoho zaměstnance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procento fluktuace za rok </w:t>
      </w:r>
    </w:p>
    <w:p>
      <w:pPr>
        <w:keepNext w:val="0"/>
        <w:keepLines w:val="1"/>
        <w:framePr w:w="10766" w:h="12657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nárůst nákladů za rok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5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20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7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12 z 13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62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hotelnictví a gastronomie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prodeje, 1.8.2026 11:37:57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13 z 13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35E191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64C163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6910C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7319E73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