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F4D382" Type="http://schemas.openxmlformats.org/officeDocument/2006/relationships/officeDocument" Target="/word/document.xml" /><Relationship Id="coreR69F4D382" Type="http://schemas.openxmlformats.org/package/2006/relationships/metadata/core-properties" Target="/docProps/core.xml" /><Relationship Id="customR69F4D3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Pracovník obchodního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druhu a množství zásob pro obchodně provozní jednotku dle předpokládaného prodeje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výkup, skladování, ošetřování zboží a manipulace se zásobami v obchodně provozní jednotce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úprava zboží k prodeji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Kalkulace ceny a vyúčtování tržeb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Nabídka prodávaného zboží dle sortimentu s odbornou poradenskou službou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aranžování zboží v obchodně provozní jednotce a výkladních skříních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pokladny a pokladních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Přepočet cen zboží a služeb na cizí měnu při platbách na pokladnách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Vyplňování prodejní dokumentace, příprava příslušných dokumentů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Inventarizace zásob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29.06.2015 do: 10.06.2017</w:t>
      </w:r>
    </w:p>
    <w:p>
      <w:pPr>
        <w:pStyle w:val="P21"/>
        <w:framePr w:w="7654" w:h="331" w:hRule="exact" w:wrap="none" w:vAnchor="page" w:hAnchor="margin" w:x="28" w:y="15940"/>
        <w:rPr>
          <w:rStyle w:val="C16"/>
          <w:rtl w:val="0"/>
        </w:rPr>
      </w:pPr>
      <w:r>
        <w:rPr>
          <w:rStyle w:val="C16"/>
          <w:rtl w:val="0"/>
        </w:rPr>
        <w:t>Prodavač, 13.6.2026 11:47:18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evidence o pohybu zásob na prodejně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podklady pro objednávku zboží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 vedení komunikace s dodavateli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Zpracovat plán předpokládaného prodeje zboží, jako podklad pro objednávku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Provést přejímku zásob kvalitativně, kvantitativně a sortimentně</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Písemné ověření</w:t>
      </w:r>
    </w:p>
    <w:p>
      <w:pPr>
        <w:pStyle w:val="P16"/>
        <w:framePr w:w="6710" w:h="831" w:hRule="exact" w:wrap="none" w:vAnchor="page" w:hAnchor="margin" w:x="45" w:y="8425"/>
        <w:rPr>
          <w:rStyle w:val="C3"/>
          <w:rtl w:val="0"/>
        </w:rPr>
      </w:pPr>
    </w:p>
    <w:p>
      <w:pPr>
        <w:pStyle w:val="P17"/>
        <w:framePr w:w="6658" w:h="704" w:hRule="exact" w:wrap="none" w:vAnchor="page" w:hAnchor="margin" w:x="71" w:y="848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425"/>
        <w:rPr>
          <w:rStyle w:val="C3"/>
          <w:rtl w:val="0"/>
        </w:rPr>
      </w:pPr>
    </w:p>
    <w:p>
      <w:pPr>
        <w:pStyle w:val="P31"/>
        <w:framePr w:w="3839" w:h="704" w:hRule="exact" w:wrap="none" w:vAnchor="page" w:hAnchor="margin" w:x="6856" w:y="8481"/>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g) Pracovat s doklady spojenými s pohybem zboží na provozovně</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3"/>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Posuzování kvality zboží</w:t>
      </w:r>
    </w:p>
    <w:p>
      <w:pPr>
        <w:pStyle w:val="P24"/>
        <w:framePr w:w="6713" w:h="376" w:hRule="exact" w:wrap="none" w:vAnchor="page" w:hAnchor="margin" w:x="45" w:y="12058"/>
        <w:rPr>
          <w:rStyle w:val="C3"/>
          <w:rtl w:val="0"/>
        </w:rPr>
      </w:pPr>
    </w:p>
    <w:p>
      <w:pPr>
        <w:pStyle w:val="P25"/>
        <w:framePr w:w="6661" w:h="249" w:hRule="exact" w:wrap="none" w:vAnchor="page" w:hAnchor="margin" w:x="71" w:y="12129"/>
        <w:rPr>
          <w:rStyle w:val="C19"/>
          <w:rtl w:val="0"/>
        </w:rPr>
      </w:pPr>
      <w:r>
        <w:rPr>
          <w:rStyle w:val="C19"/>
          <w:rtl w:val="0"/>
        </w:rPr>
        <w:t>Kritéria hodnocení</w:t>
      </w:r>
    </w:p>
    <w:p>
      <w:pPr>
        <w:pStyle w:val="P26"/>
        <w:framePr w:w="3918" w:h="376" w:hRule="exact" w:wrap="none" w:vAnchor="page" w:hAnchor="margin" w:x="6803" w:y="12058"/>
        <w:rPr>
          <w:rStyle w:val="C3"/>
          <w:rtl w:val="0"/>
        </w:rPr>
      </w:pPr>
    </w:p>
    <w:p>
      <w:pPr>
        <w:pStyle w:val="P27"/>
        <w:framePr w:w="3836" w:h="249" w:hRule="exact" w:wrap="none" w:vAnchor="page" w:hAnchor="margin" w:x="6859" w:y="12129"/>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Prodavač, 13.6.2026 11:47:18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zboží k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Zvážit, změřit a označit zboží cenovkou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účel kritických bodů, např. systému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Kalkulace ceny a vyúčtování tržeb</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Přecenit zboží podle vnitřních předpisů</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d) Provést kontrolu denní tržby</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e) Provést odvod tržby, popsat a vysvětlit princip vedení evidence trezoru</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 a ústní ověření</w:t>
      </w:r>
    </w:p>
    <w:p>
      <w:pPr>
        <w:pStyle w:val="P32"/>
        <w:framePr w:w="10710" w:h="248" w:hRule="exact" w:wrap="none" w:vAnchor="page" w:hAnchor="margin" w:x="28" w:y="9581"/>
        <w:rPr>
          <w:rStyle w:val="C23"/>
          <w:rtl w:val="0"/>
        </w:rPr>
      </w:pPr>
      <w:r>
        <w:rPr>
          <w:rStyle w:val="C23"/>
          <w:rtl w:val="0"/>
        </w:rPr>
        <w:t>Je třeba splnit všechna kritéria.</w:t>
      </w:r>
    </w:p>
    <w:p>
      <w:pPr>
        <w:pStyle w:val="P23"/>
        <w:framePr w:w="10710" w:h="340" w:hRule="exact" w:wrap="none" w:vAnchor="page" w:hAnchor="margin" w:x="28" w:y="10017"/>
        <w:rPr>
          <w:rStyle w:val="C18"/>
          <w:rtl w:val="0"/>
        </w:rPr>
      </w:pPr>
      <w:r>
        <w:rPr>
          <w:rStyle w:val="C18"/>
          <w:rtl w:val="0"/>
        </w:rPr>
        <w:t>Nabídka prodávaného zboží dle sortimentu s odbornou poradenskou službou</w:t>
      </w:r>
    </w:p>
    <w:p>
      <w:pPr>
        <w:pStyle w:val="P24"/>
        <w:framePr w:w="6713" w:h="376" w:hRule="exact" w:wrap="none" w:vAnchor="page" w:hAnchor="margin" w:x="45" w:y="10456"/>
        <w:rPr>
          <w:rStyle w:val="C3"/>
          <w:rtl w:val="0"/>
        </w:rPr>
      </w:pPr>
    </w:p>
    <w:p>
      <w:pPr>
        <w:pStyle w:val="P25"/>
        <w:framePr w:w="6661" w:h="249" w:hRule="exact" w:wrap="none" w:vAnchor="page" w:hAnchor="margin" w:x="71" w:y="10527"/>
        <w:rPr>
          <w:rStyle w:val="C19"/>
          <w:rtl w:val="0"/>
        </w:rPr>
      </w:pPr>
      <w:r>
        <w:rPr>
          <w:rStyle w:val="C19"/>
          <w:rtl w:val="0"/>
        </w:rPr>
        <w:t>Kritéria hodnocení</w:t>
      </w:r>
    </w:p>
    <w:p>
      <w:pPr>
        <w:pStyle w:val="P26"/>
        <w:framePr w:w="3918" w:h="376" w:hRule="exact" w:wrap="none" w:vAnchor="page" w:hAnchor="margin" w:x="6803" w:y="10456"/>
        <w:rPr>
          <w:rStyle w:val="C3"/>
          <w:rtl w:val="0"/>
        </w:rPr>
      </w:pPr>
    </w:p>
    <w:p>
      <w:pPr>
        <w:pStyle w:val="P27"/>
        <w:framePr w:w="3836" w:h="249" w:hRule="exact" w:wrap="none" w:vAnchor="page" w:hAnchor="margin" w:x="6859" w:y="10527"/>
        <w:rPr>
          <w:rStyle w:val="C20"/>
          <w:rtl w:val="0"/>
        </w:rPr>
      </w:pPr>
      <w:r>
        <w:rPr>
          <w:rStyle w:val="C20"/>
          <w:rtl w:val="0"/>
        </w:rPr>
        <w:t>Způsoby ověření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13.6.2026 11:47:18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na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Předvést vyskladnění zboží zákazníkovi podle dodaných podkladů (prodejka)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Senzoricky zkontrolovat stav obalů vydávaného zboží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Vyhotovit dokumenty spojené s objednávkou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vedení evidence objednávek</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Popsat postup vydání zboží zákazníkovi ze skladu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Obsluha pokladny a pokladních systémů</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Zprovoznit pokladnu, řešit problémy provozu pokladny</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831" w:hRule="exact" w:wrap="none" w:vAnchor="page" w:hAnchor="margin" w:x="45" w:y="12872"/>
        <w:rPr>
          <w:rStyle w:val="C3"/>
          <w:rtl w:val="0"/>
        </w:rPr>
      </w:pPr>
    </w:p>
    <w:p>
      <w:pPr>
        <w:pStyle w:val="P17"/>
        <w:framePr w:w="6658" w:h="704" w:hRule="exact" w:wrap="none" w:vAnchor="page" w:hAnchor="margin" w:x="71" w:y="1292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872"/>
        <w:rPr>
          <w:rStyle w:val="C3"/>
          <w:rtl w:val="0"/>
        </w:rPr>
      </w:pPr>
    </w:p>
    <w:p>
      <w:pPr>
        <w:pStyle w:val="P31"/>
        <w:framePr w:w="3839" w:h="704"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Stornovat platbu na pokladně, vystavit příslušný doklad a evidovat ho</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 a 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13.6.2026 11:47:18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inventarizaci zásob podle zadaných kritérií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173"/>
        <w:rPr>
          <w:rStyle w:val="C3"/>
          <w:rtl w:val="0"/>
        </w:rPr>
      </w:pPr>
    </w:p>
    <w:p>
      <w:pPr>
        <w:pStyle w:val="P17"/>
        <w:framePr w:w="6658" w:h="480" w:hRule="exact" w:wrap="none" w:vAnchor="page" w:hAnchor="margin" w:x="71" w:y="12229"/>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173"/>
        <w:rPr>
          <w:rStyle w:val="C3"/>
          <w:rtl w:val="0"/>
        </w:rPr>
      </w:pPr>
    </w:p>
    <w:p>
      <w:pPr>
        <w:pStyle w:val="P31"/>
        <w:framePr w:w="3839" w:h="480" w:hRule="exact" w:wrap="none" w:vAnchor="page" w:hAnchor="margin" w:x="6856" w:y="12229"/>
        <w:rPr>
          <w:rStyle w:val="C22"/>
          <w:rtl w:val="0"/>
        </w:rPr>
      </w:pPr>
      <w:r>
        <w:rPr>
          <w:rStyle w:val="C22"/>
          <w:rtl w:val="0"/>
        </w:rPr>
        <w:t>Praktické předvedení a ústní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c) Odstranit nedostatky zjištěné inventurou v souladu s platnými předpisy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 a ústní ověření</w:t>
      </w:r>
    </w:p>
    <w:p>
      <w:pPr>
        <w:pStyle w:val="P32"/>
        <w:framePr w:w="10710" w:h="248" w:hRule="exact" w:wrap="none" w:vAnchor="page" w:hAnchor="margin" w:x="28" w:y="13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13.6.2026 11:47:18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13.6.2026 11:47:18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http://katalog.nsp.cz/karta_p.aspx?id_jp=101166&amp;kod_sm1=17)</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nutné doložit platným zdravotním průkazem.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autorizavané osoby.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zákaznikem v cizím jazyce (úroveň A2)</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zkoušený držitelem platného certifikátu alespoň úrovně A2, je možné toto kritérium považovat za splněné.</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pStyle w:val="P33"/>
        <w:framePr w:w="10766" w:h="2072"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732"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Počet zkoušejících</w:t>
      </w:r>
    </w:p>
    <w:p>
      <w:pPr>
        <w:keepNext w:val="0"/>
        <w:keepLines w:val="0"/>
        <w:framePr w:w="10766" w:h="1963"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je při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Prodavač, 13.6.2026 11:47:18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 13.6.2026 11:47:18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 13.6.2026 11:47:18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Prodavač, 13.6.2026 11:47:18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9DC4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84C8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C7C3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