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E8DC14" Type="http://schemas.openxmlformats.org/officeDocument/2006/relationships/officeDocument" Target="/word/document.xml" /><Relationship Id="coreR3BE8DC14" Type="http://schemas.openxmlformats.org/package/2006/relationships/metadata/core-properties" Target="/docProps/core.xml" /><Relationship Id="customR3BE8DC1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Skladník/skladnice (kód: 66-002-H)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maloobchodu; Skladník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Skladník/skladnice, 11.9.2026 18:36:20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Prodavač (kód: 66-51-H/01)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6.1.2023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Pokladní (kód: 66-001-H)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Prodavač/prodavačka (kód: 66-003-H)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Skladník/skladnice (kód: 66-002-H)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16.10.2009 do 5.1.2023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Manažer/manažerka prodeje (kód: 66-004-H)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Pokladní (kód: 66-001-H)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Prodavač/prodavačka (kód: 66-003-H)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Skladník/skladnice (kód: 66-002-H)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16.10.2009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Specialista maloobchodu (kód: 66-99-H/07)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6.1.2023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Pokladní (kód: 66-001-H)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Prodavač/prodavačka (kód: 66-003-H)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Skladník/skladnice (kód: 66-002-H)</w:t>
      </w:r>
    </w:p>
    <w:p>
      <w:pPr>
        <w:pStyle w:val="P13"/>
        <w:framePr w:w="398" w:h="268" w:hRule="exact" w:wrap="none" w:vAnchor="page" w:hAnchor="margin" w:x="28" w:y="890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09"/>
        <w:rPr>
          <w:rStyle w:val="C15"/>
          <w:rtl w:val="0"/>
        </w:rPr>
      </w:pPr>
      <w:r>
        <w:rPr>
          <w:rStyle w:val="C15"/>
          <w:rtl w:val="0"/>
        </w:rPr>
        <w:t>Platnost od 16.10.2009 do 5.1.2023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Manažer/manažerka prodeje (kód: 66-004-H)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Pokladní (kód: 66-001-H)</w:t>
      </w:r>
    </w:p>
    <w:p>
      <w:pPr>
        <w:pStyle w:val="P12"/>
        <w:framePr w:w="10256" w:h="248" w:hRule="exact" w:wrap="none" w:vAnchor="page" w:hAnchor="margin" w:x="482" w:y="9673"/>
        <w:rPr>
          <w:rStyle w:val="C13"/>
          <w:rtl w:val="0"/>
        </w:rPr>
      </w:pPr>
      <w:r>
        <w:rPr>
          <w:rStyle w:val="C13"/>
          <w:rtl w:val="0"/>
        </w:rPr>
        <w:t>Prodavač/prodavačka (kód: 66-003-H)</w:t>
      </w:r>
    </w:p>
    <w:p>
      <w:pPr>
        <w:pStyle w:val="P12"/>
        <w:framePr w:w="10256" w:h="248" w:hRule="exact" w:wrap="none" w:vAnchor="page" w:hAnchor="margin" w:x="482" w:y="9921"/>
        <w:rPr>
          <w:rStyle w:val="C13"/>
          <w:rtl w:val="0"/>
        </w:rPr>
      </w:pPr>
      <w:r>
        <w:rPr>
          <w:rStyle w:val="C13"/>
          <w:rtl w:val="0"/>
        </w:rPr>
        <w:t>Skladník/skladnice (kód: 66-002-H)</w:t>
      </w:r>
    </w:p>
    <w:p>
      <w:pPr>
        <w:pStyle w:val="P6"/>
        <w:framePr w:w="10710" w:h="113" w:hRule="exact" w:wrap="none" w:vAnchor="page" w:hAnchor="margin" w:x="28" w:y="1016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39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73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79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73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79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09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153"/>
        <w:rPr>
          <w:rStyle w:val="C18"/>
          <w:rtl w:val="0"/>
        </w:rPr>
      </w:pPr>
      <w:r>
        <w:rPr>
          <w:rStyle w:val="C18"/>
          <w:rtl w:val="0"/>
        </w:rPr>
        <w:t>Pracovník maloobchodu</w:t>
      </w:r>
    </w:p>
    <w:p>
      <w:pPr>
        <w:pStyle w:val="P20"/>
        <w:framePr w:w="5338" w:h="376" w:hRule="exact" w:wrap="none" w:vAnchor="page" w:hAnchor="margin" w:x="5383" w:y="1109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153"/>
        <w:rPr>
          <w:rStyle w:val="C19"/>
          <w:rtl w:val="0"/>
        </w:rPr>
      </w:pPr>
    </w:p>
    <w:p>
      <w:pPr>
        <w:pStyle w:val="P22"/>
        <w:framePr w:w="5293" w:h="376" w:hRule="exact" w:wrap="none" w:vAnchor="page" w:hAnchor="margin" w:x="45" w:y="11473"/>
        <w:rPr>
          <w:rStyle w:val="C3"/>
          <w:rtl w:val="0"/>
        </w:rPr>
      </w:pPr>
    </w:p>
    <w:p>
      <w:pPr>
        <w:pStyle w:val="P23"/>
        <w:framePr w:w="5241" w:h="249" w:hRule="exact" w:wrap="none" w:vAnchor="page" w:hAnchor="margin" w:x="71" w:y="11529"/>
        <w:rPr>
          <w:rStyle w:val="C20"/>
          <w:rtl w:val="0"/>
        </w:rPr>
      </w:pPr>
      <w:r>
        <w:rPr>
          <w:rStyle w:val="C20"/>
          <w:rtl w:val="0"/>
        </w:rPr>
        <w:t>Skladník</w:t>
      </w:r>
    </w:p>
    <w:p>
      <w:pPr>
        <w:pStyle w:val="P24"/>
        <w:framePr w:w="5338" w:h="376" w:hRule="exact" w:wrap="none" w:vAnchor="page" w:hAnchor="margin" w:x="5383" w:y="11473"/>
        <w:rPr>
          <w:rStyle w:val="C3"/>
          <w:rtl w:val="0"/>
        </w:rPr>
      </w:pPr>
    </w:p>
    <w:p>
      <w:pPr>
        <w:pStyle w:val="P25"/>
        <w:framePr w:w="5256" w:h="249" w:hRule="exact" w:wrap="none" w:vAnchor="page" w:hAnchor="margin" w:x="5439" w:y="11529"/>
        <w:rPr>
          <w:rStyle w:val="C21"/>
          <w:rtl w:val="0"/>
        </w:rPr>
      </w:pPr>
      <w:r>
        <w:rPr>
          <w:rStyle w:val="C21"/>
          <w:rtl w:val="0"/>
        </w:rPr>
        <w:t>Pracovník maloobchodu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Skladník/skladnice, 11.9.2026 18:36:20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5">
    <w:name w:val="ParagraphStyle2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