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A4FAC9" Type="http://schemas.openxmlformats.org/officeDocument/2006/relationships/officeDocument" Target="/word/document.xml" /><Relationship Id="coreR27A4FAC9" Type="http://schemas.openxmlformats.org/package/2006/relationships/metadata/core-properties" Target="/docProps/core.xml" /><Relationship Id="customR27A4FA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Kontrola a čištění spalinových cest (kód: 36-025-H)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06.10.2009 do: 31.12.2015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Kontrola a čištění spalinových cest, 11.9.2026 20:06:25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Kontrola a čištění spalinových cest, 11.9.2026 20:06:25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