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15BA7" Type="http://schemas.openxmlformats.org/officeDocument/2006/relationships/officeDocument" Target="/word/document.xml" /><Relationship Id="coreR41D15BA7" Type="http://schemas.openxmlformats.org/package/2006/relationships/metadata/core-properties" Target="/docProps/core.xml" /><Relationship Id="customR41D15B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 -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 - údržba vodních toků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28.10.2026 23:11:33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"https://nsp.cz/jednotka-prace/vodar-udrzba-vodnich-toku"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https://nsp.cz/jednotka-prace/vodar-udrzba-vodnich-toku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donese vlastní OOOP: pracovní oblek, rukavice, pracovní obuv, ochranu hlavy a sluchu a zraku, pro práci s motorovou pilou přilbu s ochranou sluchu a zraku, antivibrační rukavice, neprořeznou obuv a oblek s neprořeznými částmi.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seznámen s návody a obsluhou drobné mechanizace a zařízení souvisejících se zkouškou.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 Ústní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Současně lze provádět hodnocení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břehové porosty, Údržba břehových opevnění a průtočnosti koryt, Výroba malt a čerstvého betonu ze suchých směsí a Čištění koryt vodních toků a vodohospodářských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kdy uchazeč předvede schopnost provádět základní manuální činnosti z oboru vodař přímo na úseku vodního toku. Během těchto činností se bude provádět jejich ústní ověření podle hodnoticích kritérií.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drobné mechanizace, Jednoduché činnosti s ručním nářadím a strojním zařízením a Doprava materiálu a uložení na místě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nichž uchazeč prokáže svoji schopnost práce s mechanizací, ručním nářadím a ústním ověřením potvrdí znalosti z oblasti bezpečnosti práce při práci s drobnou mechanizací, ručním nářadím a při dopravě materiálu a dalších požadovaných kritérií.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vždy tři modelová zadání, z nichž vždy jedno vybere s ohledem na situaci. Na nich odzkouší vybraná hodnoticí kritéria. Jedná se o kritéria uvedená u níže uvedených kompetencí, u nichž je uvedeno „podle zadání“.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břehových opevnění a průtočnosti koryt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a) AOs připraví varianty údržby vegetačního opevnění, b) AOs připraví varianty údržby stavebního opevnění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malt a čerstvého betonu ze suchých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b) AOs připraví varianty přípravy malty, c) AOs připraví varianty přípravy betonové směsi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Čištění koryt vodních toků a vodohospodářských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c) AOs připraví varianty pročištění části vodního díla nebo vodního toku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činnosti s ručním nářadím a strojním zařízením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c) AOs připraví varianty práce s ručním nářadím.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28.10.2026 23:11:33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 O P R spol.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28.10.2026 23:11:33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7DB9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