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C28DF" Type="http://schemas.openxmlformats.org/officeDocument/2006/relationships/officeDocument" Target="/word/document.xml" /><Relationship Id="coreR328C28DF" Type="http://schemas.openxmlformats.org/package/2006/relationships/metadata/core-properties" Target="/docProps/core.xml" /><Relationship Id="customR328C2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Poříčný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Poříčný/poříčná,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