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46AFFD" Type="http://schemas.openxmlformats.org/officeDocument/2006/relationships/officeDocument" Target="/word/document.xml" /><Relationship Id="coreR6F46AFFD" Type="http://schemas.openxmlformats.org/package/2006/relationships/metadata/core-properties" Target="/docProps/core.xml" /><Relationship Id="customR6F46AFF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Klasická masáž (kód: 69-006-H)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Masér pro sportovní a rekondiční masáž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Jednání s klientem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Diagnostika klienta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Vykonávání ručních masáží celého těla – klasická masáž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masážních přípravků při masážích klientů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Objednávání přípravků, pomůcek a přístrojů do masérské provozovny u dodavatelů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a používání masérských přípravků, pomůcek a přístrojů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zdravotně-hygienických předpisů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30.06.2009 do: 01.02.2012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Klasická masáž, 16.10.2026 8:09:41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spojeno s činnostmi, které bude uchazeč vykonávat. Samotná zkouška by se neměla zaměřit pouze na mechanické provádění masáží, ale měla by komplexně obsáhnout i související činnosti z oblastí regenerace a zdravého životního stylu.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by měl nejen masáž samostatně a správně provést, ale měl by být schopný s klientem odpovídajícím způsobem komunikovat a v případě zjištění problémů nabídnout i další způsoby řešení vzniklých problémů (cvičení proti bolestem zad, úprava jídelníčku a výběr správné sportovní aktivity při nadváze...).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také musí být schopný masáž v případě kontraindikací buď vůbec neprovádět, nebo upravit podle zjištění a také doporučit návštěvu lékaře.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by měl případně do masáže vstupovat s otázkami a doplněními tak, aby uchazeč dokázal, že masáž ovládá zcela bez problémů a je schopný v případě zájmu a potřeby komunikovat s klientem.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úkony musí být prováděny podle zásad bezpečnosti práce a hygienických požadavků a předpisů.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provedených úkonů by mělo být nejen na základě správného postupu (správné pořadí masérských hmatů), ale i na základě vlastního provedení masáže (správná intenzita prováděných hmatů) a také na základě schopnosti komunikace s klientem a případné improvizace podle zjištěných skutečností (např. klient si stěžuje na větší bolesti v oblasti beder).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Klasická masáž, 16.10.2026 8:09:41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Standard byl připraven Sektorovou radou služeb, v níž jsou zastoupeny: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podnikatelský stav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úklidu a čištění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služeb ochrany osob a majetku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kosmetiček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technických bezpečnostních služeb GRÉMIUM ALARM, o.s.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českých a moravských výrobních družstev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účetních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průmyslu a dopravy ČR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drobného podnikání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pracovníků v regeneraci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Klasická masáž, 16.10.2026 8:09:41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