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1F97B" Type="http://schemas.openxmlformats.org/officeDocument/2006/relationships/officeDocument" Target="/word/document.xml" /><Relationship Id="coreR31C1F97B" Type="http://schemas.openxmlformats.org/package/2006/relationships/metadata/core-properties" Target="/docProps/core.xml" /><Relationship Id="customR31C1F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Prokazování znalostí historie a dějin kultury v České republice ve vztahu k cestovnímu ruchu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ČR ve vztahu k cestovnímu ruchu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politické, sociální a ekonomické souvislosti dějin ČR, prokázat znalosti dobových souvislostí a významných historických událostí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základní znalosti o archeologických a historických zajímavostech na území ČR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znalosti o umění, historických osobnostech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Pracovat s odbornou literaturou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Charakterizovat nejvýznamnější kulturní, historické a architektonické památky</w:t>
      </w:r>
    </w:p>
    <w:p>
      <w:pPr>
        <w:pStyle w:val="P30"/>
        <w:framePr w:w="3921" w:h="607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6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3"/>
        <w:rPr>
          <w:rStyle w:val="C11"/>
          <w:rtl w:val="0"/>
        </w:rPr>
      </w:pPr>
      <w:r>
        <w:rPr>
          <w:rStyle w:val="C11"/>
          <w:rtl w:val="0"/>
        </w:rPr>
        <w:t>g)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6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3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7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2"/>
        <w:rPr>
          <w:rStyle w:val="C18"/>
          <w:rtl w:val="0"/>
        </w:rPr>
      </w:pPr>
      <w:r>
        <w:rPr>
          <w:rStyle w:val="C18"/>
          <w:rtl w:val="0"/>
        </w:rPr>
        <w:t>Prokázat znalost světových dějin a dějin kultury ve vztahu k cestovnímu ruchu</w:t>
      </w:r>
    </w:p>
    <w:p>
      <w:pPr>
        <w:pStyle w:val="P24"/>
        <w:framePr w:w="6713" w:h="376" w:hRule="exact" w:wrap="none" w:vAnchor="page" w:hAnchor="margin" w:x="45" w:y="8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ve vztahu k cestovnímu ruchu ve významných evropských destinacích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Objasnit vztah historie ve vztahu k cestovnímu ruchu ve významných světových destinacích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Orientovat se v politické, sociální a ekonomické historii daných oblastí</w:t>
      </w:r>
    </w:p>
    <w:p>
      <w:pPr>
        <w:pStyle w:val="P28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d) Charakterizovat nejvýznamnější kulturní a historické a archeologické památky v EU a ve světě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06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1"/>
        <w:rPr>
          <w:rStyle w:val="C11"/>
          <w:rtl w:val="0"/>
        </w:rPr>
      </w:pPr>
      <w:r>
        <w:rPr>
          <w:rStyle w:val="C11"/>
          <w:rtl w:val="0"/>
        </w:rPr>
        <w:t>e)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106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1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11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České republice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vztah geografie a cestovního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Pracovat s mapou a geografickými údaji a dalšími informacemi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přírodní podmínky v ČR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významné průmyslové a zemědělské oblasti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faktory, které tvoří turistický potenciál regionu a způsoby podpory cestovního ruchu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Charakterizovat významné oblasti cestovního ruchu v ČR a ve světě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znalostí zeměpisu Evropy a ostatních světadílů ve vztahu k cestovnímu ruchu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Charakterizovat přírodní a hospodářsko-sociální podmínky v Evropě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Charakterizovat přírodní a hospodářsko-sociální podmínky pro rozvoj cestovního ruchu v jednotlivých světadílech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Prokázání znalostí o životním prostředí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Vysvětlit význam udržitelného cestovního ruchu a ochrany přírodního dědictví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Vysvětlit úlohu chráněných oblastí a chování turistů v nich (flora, fauna..)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c) Uvést další způsoby ochrany životního prostředí a vlivy cestovního ruchu, průmyslu a zemědělství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d) Charakterizovat podnebí v zadané oblasti a vlivy počasí na cestovní ruch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politický systém, mezinárodní vztahy a hospodářství v ČR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sociálně demografické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vzdělávací systém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Uvést způsob zajištění zdravotní a sociální péče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Uvést významné výsledky v oblasti vědy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Charakterizovat trávení volného času, rekreace, zábavu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stravovací zvyklosti, tradiční pokrmy a nápoje, možnost stravování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EU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Charakterizovat právní a politický systém EU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Orientovat se v podmínkách poskytování průvodcovských služeb v EU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Uvést příklady mezinárodních organizací průvodců a cestovního ruchu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Prokázání podrobných tematických znalostí reálií a specifik v cestovním ruchu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Podrobně charakterizovat památky UNESCO v ČR</w:t>
      </w:r>
    </w:p>
    <w:p>
      <w:pPr>
        <w:pStyle w:val="P28"/>
        <w:framePr w:w="3921" w:h="376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 nebo písmeně</w:t>
      </w:r>
    </w:p>
    <w:p>
      <w:pPr>
        <w:pStyle w:val="P16"/>
        <w:framePr w:w="6710" w:h="607" w:hRule="exact" w:wrap="none" w:vAnchor="page" w:hAnchor="margin" w:x="45" w:y="98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3"/>
        <w:rPr>
          <w:rStyle w:val="C13"/>
          <w:rtl w:val="0"/>
        </w:rPr>
      </w:pPr>
      <w:r>
        <w:rPr>
          <w:rStyle w:val="C13"/>
          <w:rtl w:val="0"/>
        </w:rPr>
        <w:t>b) Charakterizovat různé druhy turistiky (pěší, horská, vodní atd. podle zadání)</w:t>
      </w:r>
    </w:p>
    <w:p>
      <w:pPr>
        <w:pStyle w:val="P30"/>
        <w:framePr w:w="3921" w:h="607" w:hRule="exact" w:wrap="none" w:vAnchor="page" w:hAnchor="margin" w:x="6800" w:y="98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Popsat folklór, zvyky, pověsti v dané oblasti a regionu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Představit mnohokulturnost českého prostředí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kritérium a), b) a dále c) nebo d).</w:t>
      </w:r>
    </w:p>
    <w:p>
      <w:pPr>
        <w:pStyle w:val="P23"/>
        <w:framePr w:w="10710" w:h="340" w:hRule="exact" w:wrap="none" w:vAnchor="page" w:hAnchor="margin" w:x="28" w:y="11746"/>
        <w:rPr>
          <w:rStyle w:val="C18"/>
          <w:rtl w:val="0"/>
        </w:rPr>
      </w:pPr>
      <w:r>
        <w:rPr>
          <w:rStyle w:val="C18"/>
          <w:rtl w:val="0"/>
        </w:rPr>
        <w:t>Příprava výkladu průvodce a nabídky průvodcovských služeb</w:t>
      </w:r>
    </w:p>
    <w:p>
      <w:pPr>
        <w:pStyle w:val="P24"/>
        <w:framePr w:w="6713" w:h="376" w:hRule="exact" w:wrap="none" w:vAnchor="page" w:hAnchor="margin" w:x="45" w:y="121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7"/>
        <w:rPr>
          <w:rStyle w:val="C11"/>
          <w:rtl w:val="0"/>
        </w:rPr>
      </w:pPr>
      <w:r>
        <w:rPr>
          <w:rStyle w:val="C11"/>
          <w:rtl w:val="0"/>
        </w:rPr>
        <w:t>a) Získávat, třídit a využívat informace pro přípravu výkladu s ohledem na posluchače a jejich zájmy</w:t>
      </w:r>
    </w:p>
    <w:p>
      <w:pPr>
        <w:pStyle w:val="P28"/>
        <w:framePr w:w="3921" w:h="607" w:hRule="exact" w:wrap="none" w:vAnchor="page" w:hAnchor="margin" w:x="6800" w:y="125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Pracovat s literaturou, internetem, mapami apod. – využívat informační zdroje</w:t>
      </w:r>
    </w:p>
    <w:p>
      <w:pPr>
        <w:pStyle w:val="P30"/>
        <w:framePr w:w="3921" w:h="607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3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1"/>
        <w:rPr>
          <w:rStyle w:val="C11"/>
          <w:rtl w:val="0"/>
        </w:rPr>
      </w:pPr>
      <w:r>
        <w:rPr>
          <w:rStyle w:val="C11"/>
          <w:rtl w:val="0"/>
        </w:rPr>
        <w:t>c) Dbát na pečlivost přípravy</w:t>
      </w:r>
    </w:p>
    <w:p>
      <w:pPr>
        <w:pStyle w:val="P28"/>
        <w:framePr w:w="3921" w:h="376" w:hRule="exact" w:wrap="none" w:vAnchor="page" w:hAnchor="margin" w:x="6800" w:y="13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41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07"/>
        <w:rPr>
          <w:rStyle w:val="C13"/>
          <w:rtl w:val="0"/>
        </w:rPr>
      </w:pPr>
      <w:r>
        <w:rPr>
          <w:rStyle w:val="C13"/>
          <w:rtl w:val="0"/>
        </w:rPr>
        <w:t xml:space="preserve">d) Připravit výklad na dané téma  pro určitou skupinu účastníků (poutavě, správně, objektivně..)</w:t>
      </w:r>
    </w:p>
    <w:p>
      <w:pPr>
        <w:pStyle w:val="P30"/>
        <w:framePr w:w="3921" w:h="607" w:hRule="exact" w:wrap="none" w:vAnchor="page" w:hAnchor="margin" w:x="6800" w:y="141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47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4"/>
        <w:rPr>
          <w:rStyle w:val="C11"/>
          <w:rtl w:val="0"/>
        </w:rPr>
      </w:pPr>
      <w:r>
        <w:rPr>
          <w:rStyle w:val="C11"/>
          <w:rtl w:val="0"/>
        </w:rPr>
        <w:t>e) Zpracovat přípravu na zájezd nebo naplánovat trasu</w:t>
      </w:r>
    </w:p>
    <w:p>
      <w:pPr>
        <w:pStyle w:val="P28"/>
        <w:framePr w:w="3921" w:h="376" w:hRule="exact" w:wrap="none" w:vAnchor="page" w:hAnchor="margin" w:x="6800" w:y="147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5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0"/>
        <w:rPr>
          <w:rStyle w:val="C13"/>
          <w:rtl w:val="0"/>
        </w:rPr>
      </w:pPr>
      <w:r>
        <w:rPr>
          <w:rStyle w:val="C13"/>
          <w:rtl w:val="0"/>
        </w:rPr>
        <w:t>f) Připravit individuální nabídku průvodcovských služeb</w:t>
      </w:r>
    </w:p>
    <w:p>
      <w:pPr>
        <w:pStyle w:val="P30"/>
        <w:framePr w:w="3921" w:h="376" w:hRule="exact" w:wrap="none" w:vAnchor="page" w:hAnchor="margin" w:x="6800" w:y="15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5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skupiny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Reprezentovat oblast – místo, město region,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Prokázat znalost zásad bezpečnosti práce a ochrany zdraví při práci (BOZP) a jejich dodržování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Zajišťovat bezpečnost klientů (při pohybu ve městě, na horách, v dopravních prostředcích, v ubytovacím zařízení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 po celou dobu ověřování nebo slovní vysvětlení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(postoj k památce, skupině, práce s početnou skupinou apod.)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Řídit časový plán, dodržovat časový harmonogram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Vyhodnotit riskantní a nebezpečné situace a přijmout opatření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Zvládat obvyklé i neobvyklé a stresové situace, prokázat zásady krizové komunikace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Udržovat neutrální přístup a zdvořilost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Zvládat dynamiku skupiny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Vyvolat pocit jistoty u klientů (ochrana proti kriminalitě, podvodům apod.)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Orientovat se v terénu</w:t>
      </w:r>
    </w:p>
    <w:p>
      <w:pPr>
        <w:pStyle w:val="P28"/>
        <w:framePr w:w="3921" w:h="376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0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7"/>
        <w:rPr>
          <w:rStyle w:val="C13"/>
          <w:rtl w:val="0"/>
        </w:rPr>
      </w:pPr>
      <w:r>
        <w:rPr>
          <w:rStyle w:val="C13"/>
          <w:rtl w:val="0"/>
        </w:rPr>
        <w:t>l) Poskytnout laickou první pomoc</w:t>
      </w:r>
    </w:p>
    <w:p>
      <w:pPr>
        <w:pStyle w:val="P30"/>
        <w:framePr w:w="3921" w:h="607" w:hRule="exact" w:wrap="none" w:vAnchor="page" w:hAnchor="margin" w:x="6800" w:y="80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7"/>
        <w:rPr>
          <w:rStyle w:val="C22"/>
          <w:rtl w:val="0"/>
        </w:rPr>
      </w:pPr>
      <w:r>
        <w:rPr>
          <w:rStyle w:val="C22"/>
          <w:rtl w:val="0"/>
        </w:rPr>
        <w:t>Praktickou ukázkou nebo slovním vysvětlením</w:t>
      </w:r>
    </w:p>
    <w:p>
      <w:pPr>
        <w:pStyle w:val="P32"/>
        <w:framePr w:w="10710" w:h="478" w:hRule="exact" w:wrap="none" w:vAnchor="page" w:hAnchor="margin" w:x="28" w:y="8751"/>
        <w:rPr>
          <w:rStyle w:val="C23"/>
          <w:rtl w:val="0"/>
        </w:rPr>
      </w:pPr>
      <w:r>
        <w:rPr>
          <w:rStyle w:val="C23"/>
          <w:rtl w:val="0"/>
        </w:rPr>
        <w:t>Je třeba splnit všechna kritéria. Splnění kriteria l) lze nahradit předložením osvědčení z kurzu první pomoci či doložením vzdělání v oblastí zdravotnické profese.</w:t>
      </w:r>
    </w:p>
    <w:p>
      <w:pPr>
        <w:pStyle w:val="P23"/>
        <w:framePr w:w="10710" w:h="340" w:hRule="exact" w:wrap="none" w:vAnchor="page" w:hAnchor="margin" w:x="28" w:y="9417"/>
        <w:rPr>
          <w:rStyle w:val="C18"/>
          <w:rtl w:val="0"/>
        </w:rPr>
      </w:pPr>
      <w:r>
        <w:rPr>
          <w:rStyle w:val="C18"/>
          <w:rtl w:val="0"/>
        </w:rPr>
        <w:t>Provádění výkladu</w:t>
      </w:r>
    </w:p>
    <w:p>
      <w:pPr>
        <w:pStyle w:val="P24"/>
        <w:framePr w:w="6713" w:h="376" w:hRule="exact" w:wrap="none" w:vAnchor="page" w:hAnchor="margin" w:x="45" w:y="9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a) Používat mateřský i cizí jazyk, zvládat základy rétoriky</w:t>
      </w:r>
    </w:p>
    <w:p>
      <w:pPr>
        <w:pStyle w:val="P28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b) Provádět skupiny nebo jednotlivé návštěvníky po přírodních a kulturních památkách</w:t>
      </w:r>
    </w:p>
    <w:p>
      <w:pPr>
        <w:pStyle w:val="P30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c) Představit návštěvníkům kulturní a přírodní dědictví a životní prostředí</w:t>
      </w:r>
    </w:p>
    <w:p>
      <w:pPr>
        <w:pStyle w:val="P28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376" w:hRule="exact" w:wrap="none" w:vAnchor="page" w:hAnchor="margin" w:x="45" w:y="11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48"/>
        <w:rPr>
          <w:rStyle w:val="C13"/>
          <w:rtl w:val="0"/>
        </w:rPr>
      </w:pPr>
      <w:r>
        <w:rPr>
          <w:rStyle w:val="C13"/>
          <w:rtl w:val="0"/>
        </w:rPr>
        <w:t>d) Informovat návštěvníky o významných aspektech života v dané lokalitě</w:t>
      </w:r>
    </w:p>
    <w:p>
      <w:pPr>
        <w:pStyle w:val="P30"/>
        <w:framePr w:w="3921" w:h="376" w:hRule="exact" w:wrap="none" w:vAnchor="page" w:hAnchor="margin" w:x="6800" w:y="11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48"/>
        <w:rPr>
          <w:rStyle w:val="C22"/>
          <w:rtl w:val="0"/>
        </w:rPr>
      </w:pPr>
      <w:r>
        <w:rPr>
          <w:rStyle w:val="C22"/>
          <w:rtl w:val="0"/>
        </w:rPr>
        <w:t>Slovně, prakticky</w:t>
      </w:r>
    </w:p>
    <w:p>
      <w:pPr>
        <w:pStyle w:val="P12"/>
        <w:framePr w:w="6710" w:h="376" w:hRule="exact" w:wrap="none" w:vAnchor="page" w:hAnchor="margin" w:x="45" w:y="11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24"/>
        <w:rPr>
          <w:rStyle w:val="C11"/>
          <w:rtl w:val="0"/>
        </w:rPr>
      </w:pPr>
      <w:r>
        <w:rPr>
          <w:rStyle w:val="C11"/>
          <w:rtl w:val="0"/>
        </w:rPr>
        <w:t>e) Využívat technické prostředky v práci průvodce</w:t>
      </w:r>
    </w:p>
    <w:p>
      <w:pPr>
        <w:pStyle w:val="P28"/>
        <w:framePr w:w="3921" w:h="376" w:hRule="exact" w:wrap="none" w:vAnchor="page" w:hAnchor="margin" w:x="6800" w:y="11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12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1"/>
        <w:rPr>
          <w:rStyle w:val="C13"/>
          <w:rtl w:val="0"/>
        </w:rPr>
      </w:pPr>
      <w:r>
        <w:rPr>
          <w:rStyle w:val="C13"/>
          <w:rtl w:val="0"/>
        </w:rPr>
        <w:t>f) Používat vhodný a kultivovaný styl řeči a slovní zásobu</w:t>
      </w:r>
    </w:p>
    <w:p>
      <w:pPr>
        <w:pStyle w:val="P30"/>
        <w:framePr w:w="3921" w:h="376" w:hRule="exact" w:wrap="none" w:vAnchor="page" w:hAnchor="margin" w:x="6800" w:y="12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1"/>
        <w:rPr>
          <w:rStyle w:val="C22"/>
          <w:rtl w:val="0"/>
        </w:rPr>
      </w:pPr>
      <w:r>
        <w:rPr>
          <w:rStyle w:val="C22"/>
          <w:rtl w:val="0"/>
        </w:rPr>
        <w:t>Prakticky, slovně</w:t>
      </w:r>
    </w:p>
    <w:p>
      <w:pPr>
        <w:pStyle w:val="P12"/>
        <w:framePr w:w="6710" w:h="607" w:hRule="exact" w:wrap="none" w:vAnchor="page" w:hAnchor="margin" w:x="45" w:y="12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7"/>
        <w:rPr>
          <w:rStyle w:val="C11"/>
          <w:rtl w:val="0"/>
        </w:rPr>
      </w:pPr>
      <w:r>
        <w:rPr>
          <w:rStyle w:val="C11"/>
          <w:rtl w:val="0"/>
        </w:rPr>
        <w:t>g) Zaujmout správný postoj vůči skupině klientů a dodržet jej, případně reagovat pružně na situaci, pohotově se rozhodovat</w:t>
      </w:r>
    </w:p>
    <w:p>
      <w:pPr>
        <w:pStyle w:val="P28"/>
        <w:framePr w:w="3921" w:h="607" w:hRule="exact" w:wrap="none" w:vAnchor="page" w:hAnchor="margin" w:x="6800" w:y="12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7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13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84"/>
        <w:rPr>
          <w:rStyle w:val="C13"/>
          <w:rtl w:val="0"/>
        </w:rPr>
      </w:pPr>
      <w:r>
        <w:rPr>
          <w:rStyle w:val="C13"/>
          <w:rtl w:val="0"/>
        </w:rPr>
        <w:t>h) Uplatňovat schopnost pracovat samostatně a nezávisle, improvizovat</w:t>
      </w:r>
    </w:p>
    <w:p>
      <w:pPr>
        <w:pStyle w:val="P30"/>
        <w:framePr w:w="3921" w:h="376" w:hRule="exact" w:wrap="none" w:vAnchor="page" w:hAnchor="margin" w:x="6800" w:y="13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8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8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Zohledňování osob se speciálními potřebami v práci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zvláštní potřeby klientů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plán vhodný pro všechny nebo se zohledněním individuálních potřeb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Přizpůsobit trasu možnostem klientů podle jejich omezení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Přizpůsobit trasu s ohledem na bezpečnost dětí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Navrhovat animační program v rámci prohlídky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Uplatňování právních a ekonomických aspektů při výkonu práce průvodce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Uvést právní podmínky výkonu živnostenského podnikání (živnosti), jehož obsahem je průvodcovská činnost v oblasti cestovního ruchu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Uvést základní povinnosti živnostníka vůči státu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ekonomické aspekty a trendy v cestovním ruchu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Uvést příklady státních i nestátních organizací zabývajících se problematikou průvodcovské činnosti v ČR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Uvést příklady ochrany spotřebitele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f) Vysvětlit administrativní a účetní úkony spojené s činností průvodce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Prokázání znalostí techniky služeb cestovního ruchu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Zajistit asistenční, stravovací, ubytovací a dopravní služby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Řešit pojistné a mimořádné události v cestovním ruchu, prokázat znalost pojištění a asistenčních služeb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 nebo písemně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Poskytovat informační služby, orientovat se v informačních a rezervačních systémech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d) Spolupracovat s informačními centry, s tuzemskými a zahraničními partnery</w:t>
      </w:r>
    </w:p>
    <w:p>
      <w:pPr>
        <w:pStyle w:val="P30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28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průvodce a jeho pozici v cestovním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dobrou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kultivovaný hlasový projev – přednes, výslovnost, technika dýchání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Uplatňovat vizuální kontakt a nonverbální 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Zvládat nepříjemné účastníky jejich dotazy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Prakticky, slovní vysvětlení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Projevovat schopnost jednání s lidmi a práce v týmu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Uplatňovat profesní chování a etiku v práci průvodce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Uplatňovat komunikační a řečnické dovednosti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Porozumět problému a vyřešit ho, přizpůsobit se konkrétní situaci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Vnímat místní souvislosti, nebo souvislosti závislé na specifiku klienta a jednat podle toho</w:t>
      </w:r>
    </w:p>
    <w:p>
      <w:pPr>
        <w:pStyle w:val="P30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k) Předcházet problémům a konfliktním situacím</w:t>
      </w:r>
    </w:p>
    <w:p>
      <w:pPr>
        <w:pStyle w:val="P28"/>
        <w:framePr w:w="3921" w:h="376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5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26"/>
        <w:rPr>
          <w:rStyle w:val="C13"/>
          <w:rtl w:val="0"/>
        </w:rPr>
      </w:pPr>
      <w:r>
        <w:rPr>
          <w:rStyle w:val="C13"/>
          <w:rtl w:val="0"/>
        </w:rPr>
        <w:t>l) Chovat se zodpovědně, rozvážně, vyrovnaně</w:t>
      </w:r>
    </w:p>
    <w:p>
      <w:pPr>
        <w:pStyle w:val="P30"/>
        <w:framePr w:w="3921" w:h="376" w:hRule="exact" w:wrap="none" w:vAnchor="page" w:hAnchor="margin" w:x="6800" w:y="75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2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m) Projevovat vstřícnost, ochotu, úctu k lidem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n) Mít přiměřené sebevědomí, schopnost sebeovládání a sebekázeň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32"/>
        <w:framePr w:w="10710" w:h="248" w:hRule="exact" w:wrap="none" w:vAnchor="page" w:hAnchor="margin" w:x="28" w:y="8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47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průvodce</w:t>
      </w:r>
    </w:p>
    <w:p>
      <w:pPr>
        <w:pStyle w:val="P24"/>
        <w:framePr w:w="6713" w:h="376" w:hRule="exact" w:wrap="none" w:vAnchor="page" w:hAnchor="margin" w:x="45" w:y="9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a) Prokázat schopnost všeobecně konverzovat v rozhovoru se zkoušejícím v délce 10 min., konverzace má napodobovat běžný rozhovor mezi průvodcem a turistou</w:t>
      </w:r>
    </w:p>
    <w:p>
      <w:pPr>
        <w:pStyle w:val="P28"/>
        <w:framePr w:w="3921" w:h="831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089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950"/>
        <w:rPr>
          <w:rStyle w:val="C13"/>
          <w:rtl w:val="0"/>
        </w:rPr>
      </w:pPr>
      <w:r>
        <w:rPr>
          <w:rStyle w:val="C13"/>
          <w:rtl w:val="0"/>
        </w:rPr>
        <w:t>b) Připravit si a podat výklad podle vlastního výběru o přírodním a kulturním dědictví místa nebo oblasti v délce 5 min., uchazeč může nahlížet do poznámek (nesmí je však doslovně číst), zkoušející může položit 1 – 2 doplňující otázky k tématu výkladu</w:t>
      </w:r>
    </w:p>
    <w:p>
      <w:pPr>
        <w:pStyle w:val="P30"/>
        <w:framePr w:w="3921" w:h="1055" w:hRule="exact" w:wrap="none" w:vAnchor="page" w:hAnchor="margin" w:x="6800" w:y="1089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95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9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05"/>
        <w:rPr>
          <w:rStyle w:val="C11"/>
          <w:rtl w:val="0"/>
        </w:rPr>
      </w:pPr>
      <w:r>
        <w:rPr>
          <w:rStyle w:val="C11"/>
          <w:rtl w:val="0"/>
        </w:rPr>
        <w:t>c) Přesně přeložit text v rozsahu 100 slov do cizího jazyka, zkoušející vybere vhodný text související s prací průvodce a dá uchazeči před překladem čas na prostudování v délce 2 min.</w:t>
      </w:r>
    </w:p>
    <w:p>
      <w:pPr>
        <w:pStyle w:val="P28"/>
        <w:framePr w:w="3921" w:h="831" w:hRule="exact" w:wrap="none" w:vAnchor="page" w:hAnchor="margin" w:x="6800" w:y="119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0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278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836"/>
        <w:rPr>
          <w:rStyle w:val="C13"/>
          <w:rtl w:val="0"/>
        </w:rPr>
      </w:pPr>
      <w:r>
        <w:rPr>
          <w:rStyle w:val="C13"/>
          <w:rtl w:val="0"/>
        </w:rPr>
        <w:t>d) Shrnout obsah textu v rozsahu asi 250 slov jako např. text historického popisu, brožury ap., uchazeč obdrží text 3 min. předem a může si připravit poznámky, pak text vrátí zkoušejícímu a vlastními slovy v cizím jazyce parafrázuje obsah textu</w:t>
      </w:r>
    </w:p>
    <w:p>
      <w:pPr>
        <w:pStyle w:val="P30"/>
        <w:framePr w:w="3921" w:h="1055" w:hRule="exact" w:wrap="none" w:vAnchor="page" w:hAnchor="margin" w:x="6800" w:y="1278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83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9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Napsat dopis, vzkaz nebo sdělení (podle vlastního výběru) v rozsahu cca 50 slov, text se bude vztahovat k práci průvodce při komunikaci s klienty, bude srozumitelný, bude zachován správný slovosled, pravopis bez hrubých gramatických a stylistických chyb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138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4574"/>
        <w:rPr>
          <w:rStyle w:val="C18"/>
          <w:rtl w:val="0"/>
        </w:rPr>
      </w:pPr>
      <w:r>
        <w:rPr>
          <w:rStyle w:val="C18"/>
          <w:rtl w:val="0"/>
        </w:rPr>
        <w:t>Informovanost o reáliích dané jazykové oblasti</w:t>
      </w:r>
    </w:p>
    <w:p>
      <w:pPr>
        <w:pStyle w:val="P24"/>
        <w:framePr w:w="6713" w:h="376" w:hRule="exact" w:wrap="none" w:vAnchor="page" w:hAnchor="margin" w:x="45" w:y="5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6"/>
        <w:rPr>
          <w:rStyle w:val="C11"/>
          <w:rtl w:val="0"/>
        </w:rPr>
      </w:pPr>
      <w:r>
        <w:rPr>
          <w:rStyle w:val="C11"/>
          <w:rtl w:val="0"/>
        </w:rPr>
        <w:t>a) Charakterizovat stávající systém po stránce politické a ekonomické</w:t>
      </w:r>
    </w:p>
    <w:p>
      <w:pPr>
        <w:pStyle w:val="P28"/>
        <w:framePr w:w="3921" w:h="376" w:hRule="exact" w:wrap="none" w:vAnchor="page" w:hAnchor="margin" w:x="6800" w:y="5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2"/>
        <w:rPr>
          <w:rStyle w:val="C13"/>
          <w:rtl w:val="0"/>
        </w:rPr>
      </w:pPr>
      <w:r>
        <w:rPr>
          <w:rStyle w:val="C13"/>
          <w:rtl w:val="0"/>
        </w:rPr>
        <w:t>b) Uvést hlavní přírodní a kulturní památky v dané jazykové oblasti</w:t>
      </w:r>
    </w:p>
    <w:p>
      <w:pPr>
        <w:pStyle w:val="P30"/>
        <w:framePr w:w="3921" w:h="376" w:hRule="exact" w:wrap="none" w:vAnchor="page" w:hAnchor="margin" w:x="6800" w:y="5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8"/>
        <w:rPr>
          <w:rStyle w:val="C11"/>
          <w:rtl w:val="0"/>
        </w:rPr>
      </w:pPr>
      <w:r>
        <w:rPr>
          <w:rStyle w:val="C11"/>
          <w:rtl w:val="0"/>
        </w:rPr>
        <w:t>c) Představit kulturní a přírodní dědictví a životní prostředí</w:t>
      </w:r>
    </w:p>
    <w:p>
      <w:pPr>
        <w:pStyle w:val="P28"/>
        <w:framePr w:w="3921" w:h="376" w:hRule="exact" w:wrap="none" w:vAnchor="page" w:hAnchor="margin" w:x="6800" w:y="6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4"/>
        <w:rPr>
          <w:rStyle w:val="C13"/>
          <w:rtl w:val="0"/>
        </w:rPr>
      </w:pPr>
      <w:r>
        <w:rPr>
          <w:rStyle w:val="C13"/>
          <w:rtl w:val="0"/>
        </w:rPr>
        <w:t>d) Přiblížit sociokulturní prostředí, zvyky a tradice</w:t>
      </w:r>
    </w:p>
    <w:p>
      <w:pPr>
        <w:pStyle w:val="P30"/>
        <w:framePr w:w="3921" w:h="376" w:hRule="exact" w:wrap="none" w:vAnchor="page" w:hAnchor="margin" w:x="6800" w:y="6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33"/>
        <w:framePr w:w="10766" w:h="1837" w:hRule="exact" w:wrap="none" w:vAnchor="page" w:hAnchor="margin" w:x="0" w:y="7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2308" w:hRule="exact" w:wrap="none" w:vAnchor="page" w:hAnchor="margin" w:x="0" w:y="9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ověřování jazykových kompetencí (viz výše), pokud autorizovaná osoba nemá kvalifikaci v příslušném cizím jazyce na úrovni magisterského studia (doloží diplom), nebo v daném jazyce nezískala a nedoložila certifikát úrovně minimálně C1 podle Společného evropského referenčního rámce pro jazyky, musí být při zkoušce přítomna také další osoba, která, tyto kvalifikační požadavky splňuje. 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některých kriterií si autorizovaná osoba může přizvat jako odborníka dalšího přísedícího, např. zdravotníka.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tyto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jako průvodce, má alespoň 5 let praxe jako lektor v oblasti vzdělávání průvodců a prokáže odbornou kvalifikaci pro práci průvodce cestovního ruchu.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847" w:hRule="exact" w:wrap="none" w:vAnchor="page" w:hAnchor="margin" w:x="0" w:y="81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topografické mapy, odborná literatura, slovník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technické pomůcky – mikrofon, PC apod.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 hodina.</w:t>
      </w:r>
    </w:p>
    <w:p>
      <w:pPr>
        <w:pStyle w:val="P33"/>
        <w:framePr w:w="10766" w:h="1376" w:hRule="exact" w:wrap="none" w:vAnchor="page" w:hAnchor="margin" w:x="0" w:y="113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(bez času na přestávky a přípravu) je 5 až 6 hodin (hodinou se rozumí 60 minut). V případě zařazení cizího jazyka se zkouška navyšuje o 3 hodiny pro každý ověřovaný cizí jazyk.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14.6.2026 21:55:45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