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C44A9" Type="http://schemas.openxmlformats.org/officeDocument/2006/relationships/officeDocument" Target="/word/document.xml" /><Relationship Id="coreR641C44A9" Type="http://schemas.openxmlformats.org/package/2006/relationships/metadata/core-properties" Target="/docProps/core.xml" /><Relationship Id="customR641C44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24.01.2013 do: 21.04.2015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5.10.2026 16:13:23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5.10.2026 16:13:23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POBEST,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5.10.2026 16:13:23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