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D1131" Type="http://schemas.openxmlformats.org/officeDocument/2006/relationships/officeDocument" Target="/word/document.xml" /><Relationship Id="coreR492D1131" Type="http://schemas.openxmlformats.org/package/2006/relationships/metadata/core-properties" Target="/docProps/core.xml" /><Relationship Id="customR492D1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29.4.2026 2:07:59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AMOS - Jihočeská vzdělávací společnost,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Krajinská 230/31, 37001 České Budějovice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EMPORIO group s.r.o.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Tylova 541, 43601 Litvínov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 xml:space="preserve">Mgr.  Kazbunda Stanislav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Klostermannova 128, 38751 Štěkeň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Mgr. Bc. Kříha Josef PhD.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Jirsíkova  423/1, 37001 České Budějovice 1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JUDr. Máčala Miroslav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Sokolská  1213, 69681 Bzenec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Bc. Němec Lumír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Byseň 11, 27379 Tuřany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29.4.2026 2:07:59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PhDr. Pytel Libor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Riegrova 2668/6c, 37001 České Budějovice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Radosta Marek Ph.D., LL.M.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Habrová 2659/12, 13000 Praha 3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29.4.2026 2:07:59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