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D92C9" Type="http://schemas.openxmlformats.org/officeDocument/2006/relationships/officeDocument" Target="/word/document.xml" /><Relationship Id="coreR451D92C9" Type="http://schemas.openxmlformats.org/package/2006/relationships/metadata/core-properties" Target="/docProps/core.xml" /><Relationship Id="customR451D9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karamelového nebo kandytového výrobku nebo ozdoby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