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A5D8C30" Type="http://schemas.openxmlformats.org/officeDocument/2006/relationships/officeDocument" Target="/word/document.xml" /><Relationship Id="coreR2A5D8C30" Type="http://schemas.openxmlformats.org/package/2006/relationships/metadata/core-properties" Target="/docProps/core.xml" /><Relationship Id="customR2A5D8C3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 provozu čistírny usní a kožešin (kód: 31-020-H)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prádelen a čistíren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sortimentu usní a kožešin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Příjem usňových a kožešinových oděvů a výrobků v provozu chemické čistírny a provozu mokrého čištění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Třídění zakázek před čištěním a volba způsobu čištění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Volba technologického postupu chemického čištění s použitím perchloretylenu nebo jiných rozpouštědel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Volba technologického postupu mokrého čištění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Chemické čištění usní a kožešin s použitím PER nebo KWL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Mokré čištění usní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Provádění různých druhů chemických úprav v rámci procesu čištění usní a kožešin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Třídění zakázek po procesu čištění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Úpravy usní a kožešin po procesu čištění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Žehlení usňových a kožešinových výrobků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Zprostředkování opravy a úpravy usňových a kožešinových oděvů a výrobků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Balení usňových a kožešinových oděvů a výrobků a uskladnění v meziskladu vyčištěných zakázek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51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67"/>
        <w:rPr>
          <w:rStyle w:val="C13"/>
          <w:rtl w:val="0"/>
        </w:rPr>
      </w:pPr>
      <w:r>
        <w:rPr>
          <w:rStyle w:val="C13"/>
          <w:rtl w:val="0"/>
        </w:rPr>
        <w:t>Expedice vyčištěných zakázek</w:t>
      </w:r>
    </w:p>
    <w:p>
      <w:pPr>
        <w:pStyle w:val="P18"/>
        <w:framePr w:w="805" w:h="376" w:hRule="exact" w:wrap="none" w:vAnchor="page" w:hAnchor="margin" w:x="9916" w:y="1051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6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88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943"/>
        <w:rPr>
          <w:rStyle w:val="C11"/>
          <w:rtl w:val="0"/>
        </w:rPr>
      </w:pPr>
      <w:r>
        <w:rPr>
          <w:rStyle w:val="C11"/>
          <w:rtl w:val="0"/>
        </w:rPr>
        <w:t>Dodržování zásad ochrany životního prostředí při procesu chemického čištění</w:t>
      </w:r>
    </w:p>
    <w:p>
      <w:pPr>
        <w:pStyle w:val="P14"/>
        <w:framePr w:w="805" w:h="376" w:hRule="exact" w:wrap="none" w:vAnchor="page" w:hAnchor="margin" w:x="9916" w:y="1088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94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126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319"/>
        <w:rPr>
          <w:rStyle w:val="C13"/>
          <w:rtl w:val="0"/>
        </w:rPr>
      </w:pPr>
      <w:r>
        <w:rPr>
          <w:rStyle w:val="C13"/>
          <w:rtl w:val="0"/>
        </w:rPr>
        <w:t>Dodržování zásad bezpečnosti a ochrany zdraví při práci</w:t>
      </w:r>
    </w:p>
    <w:p>
      <w:pPr>
        <w:pStyle w:val="P18"/>
        <w:framePr w:w="805" w:h="376" w:hRule="exact" w:wrap="none" w:vAnchor="page" w:hAnchor="margin" w:x="9916" w:y="1126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31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163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695"/>
        <w:rPr>
          <w:rStyle w:val="C11"/>
          <w:rtl w:val="0"/>
        </w:rPr>
      </w:pPr>
      <w:r>
        <w:rPr>
          <w:rStyle w:val="C11"/>
          <w:rtl w:val="0"/>
        </w:rPr>
        <w:t>Provádění hygienicko-sanitační činnosti v čistírenských provozech a dodržování hygienických předpisů</w:t>
      </w:r>
    </w:p>
    <w:p>
      <w:pPr>
        <w:pStyle w:val="P14"/>
        <w:framePr w:w="805" w:h="376" w:hRule="exact" w:wrap="none" w:vAnchor="page" w:hAnchor="margin" w:x="9916" w:y="1163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69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224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2582"/>
        <w:rPr>
          <w:rStyle w:val="C15"/>
          <w:rtl w:val="0"/>
        </w:rPr>
      </w:pPr>
      <w:r>
        <w:rPr>
          <w:rStyle w:val="C15"/>
          <w:rtl w:val="0"/>
        </w:rPr>
        <w:t>Standard je platný od: 10.02.2009 do: 23.01.2013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provozu čistírny usní a kožešin, 11.9.2026 20:03:40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Orientace v sortimentu usní a kožešin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Rozeznat základní druhy usní a zdůvodnit jejich použití</w:t>
      </w:r>
    </w:p>
    <w:p>
      <w:pPr>
        <w:pStyle w:val="P28"/>
        <w:framePr w:w="3921" w:h="607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Praktické předvedení se slovním zdůvodněním ústním</w:t>
      </w:r>
    </w:p>
    <w:p>
      <w:pPr>
        <w:pStyle w:val="P16"/>
        <w:framePr w:w="6710" w:h="607" w:hRule="exact" w:wrap="none" w:vAnchor="page" w:hAnchor="margin" w:x="45" w:y="413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190"/>
        <w:rPr>
          <w:rStyle w:val="C13"/>
          <w:rtl w:val="0"/>
        </w:rPr>
      </w:pPr>
      <w:r>
        <w:rPr>
          <w:rStyle w:val="C13"/>
          <w:rtl w:val="0"/>
        </w:rPr>
        <w:t>b) Rozeznat základní druhy kožešin a zdůvodnit jejich použití</w:t>
      </w:r>
    </w:p>
    <w:p>
      <w:pPr>
        <w:pStyle w:val="P30"/>
        <w:framePr w:w="3921" w:h="607" w:hRule="exact" w:wrap="none" w:vAnchor="page" w:hAnchor="margin" w:x="6800" w:y="413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190"/>
        <w:rPr>
          <w:rStyle w:val="C22"/>
          <w:rtl w:val="0"/>
        </w:rPr>
      </w:pPr>
      <w:r>
        <w:rPr>
          <w:rStyle w:val="C22"/>
          <w:rtl w:val="0"/>
        </w:rPr>
        <w:t>Praktické předvedení se slovním zdůvodněním ústním</w:t>
      </w:r>
    </w:p>
    <w:p>
      <w:pPr>
        <w:pStyle w:val="P32"/>
        <w:framePr w:w="10710" w:h="248" w:hRule="exact" w:wrap="none" w:vAnchor="page" w:hAnchor="margin" w:x="28" w:y="485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5290"/>
        <w:rPr>
          <w:rStyle w:val="C18"/>
          <w:rtl w:val="0"/>
        </w:rPr>
      </w:pPr>
      <w:r>
        <w:rPr>
          <w:rStyle w:val="C18"/>
          <w:rtl w:val="0"/>
        </w:rPr>
        <w:t>Příjem usňových a kožešinových oděvů a výrobků v provozu chemické čistírny a provozu mokrého čištění</w:t>
      </w:r>
    </w:p>
    <w:p>
      <w:pPr>
        <w:pStyle w:val="P24"/>
        <w:framePr w:w="6713" w:h="376" w:hRule="exact" w:wrap="none" w:vAnchor="page" w:hAnchor="margin" w:x="45" w:y="593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00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93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00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631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369"/>
        <w:rPr>
          <w:rStyle w:val="C11"/>
          <w:rtl w:val="0"/>
        </w:rPr>
      </w:pPr>
      <w:r>
        <w:rPr>
          <w:rStyle w:val="C11"/>
          <w:rtl w:val="0"/>
        </w:rPr>
        <w:t>a) Postupovat při příjmu podle správného toku znečištěných zakázek od zákazníka přes sběrny až do čistírny</w:t>
      </w:r>
    </w:p>
    <w:p>
      <w:pPr>
        <w:pStyle w:val="P28"/>
        <w:framePr w:w="3921" w:h="607" w:hRule="exact" w:wrap="none" w:vAnchor="page" w:hAnchor="margin" w:x="6800" w:y="631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369"/>
        <w:rPr>
          <w:rStyle w:val="C21"/>
          <w:rtl w:val="0"/>
        </w:rPr>
      </w:pPr>
      <w:r>
        <w:rPr>
          <w:rStyle w:val="C21"/>
          <w:rtl w:val="0"/>
        </w:rPr>
        <w:t>Praktické předvedení a slovní vyjádření</w:t>
      </w:r>
    </w:p>
    <w:p>
      <w:pPr>
        <w:pStyle w:val="P16"/>
        <w:framePr w:w="6710" w:h="376" w:hRule="exact" w:wrap="none" w:vAnchor="page" w:hAnchor="margin" w:x="45" w:y="6920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976"/>
        <w:rPr>
          <w:rStyle w:val="C13"/>
          <w:rtl w:val="0"/>
        </w:rPr>
      </w:pPr>
      <w:r>
        <w:rPr>
          <w:rStyle w:val="C13"/>
          <w:rtl w:val="0"/>
        </w:rPr>
        <w:t>b) Vyplnit příjmový list, vysvětlit jednotlivé body příjmového listu</w:t>
      </w:r>
    </w:p>
    <w:p>
      <w:pPr>
        <w:pStyle w:val="P30"/>
        <w:framePr w:w="3921" w:h="376" w:hRule="exact" w:wrap="none" w:vAnchor="page" w:hAnchor="margin" w:x="6800" w:y="6920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6976"/>
        <w:rPr>
          <w:rStyle w:val="C22"/>
          <w:rtl w:val="0"/>
        </w:rPr>
      </w:pPr>
      <w:r>
        <w:rPr>
          <w:rStyle w:val="C22"/>
          <w:rtl w:val="0"/>
        </w:rPr>
        <w:t>Písemně se slovním zdůvodněním ústním</w:t>
      </w:r>
    </w:p>
    <w:p>
      <w:pPr>
        <w:pStyle w:val="P12"/>
        <w:framePr w:w="6710" w:h="607" w:hRule="exact" w:wrap="none" w:vAnchor="page" w:hAnchor="margin" w:x="45" w:y="729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352"/>
        <w:rPr>
          <w:rStyle w:val="C11"/>
          <w:rtl w:val="0"/>
        </w:rPr>
      </w:pPr>
      <w:r>
        <w:rPr>
          <w:rStyle w:val="C11"/>
          <w:rtl w:val="0"/>
        </w:rPr>
        <w:t>c) Převzít usňový a kožešinový výrobek do čistírny a identifikovat poškození a vady při příjmu</w:t>
      </w:r>
    </w:p>
    <w:p>
      <w:pPr>
        <w:pStyle w:val="P28"/>
        <w:framePr w:w="3921" w:h="607" w:hRule="exact" w:wrap="none" w:vAnchor="page" w:hAnchor="margin" w:x="6800" w:y="729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352"/>
        <w:rPr>
          <w:rStyle w:val="C21"/>
          <w:rtl w:val="0"/>
        </w:rPr>
      </w:pPr>
      <w:r>
        <w:rPr>
          <w:rStyle w:val="C21"/>
          <w:rtl w:val="0"/>
        </w:rPr>
        <w:t>Praktické předvedení a slovní vyjádření</w:t>
      </w:r>
    </w:p>
    <w:p>
      <w:pPr>
        <w:pStyle w:val="P16"/>
        <w:framePr w:w="6710" w:h="376" w:hRule="exact" w:wrap="none" w:vAnchor="page" w:hAnchor="margin" w:x="45" w:y="7903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959"/>
        <w:rPr>
          <w:rStyle w:val="C13"/>
          <w:rtl w:val="0"/>
        </w:rPr>
      </w:pPr>
      <w:r>
        <w:rPr>
          <w:rStyle w:val="C13"/>
          <w:rtl w:val="0"/>
        </w:rPr>
        <w:t>d) Značit zakázku, značit zjištěná poškození a vady</w:t>
      </w:r>
    </w:p>
    <w:p>
      <w:pPr>
        <w:pStyle w:val="P30"/>
        <w:framePr w:w="3921" w:h="376" w:hRule="exact" w:wrap="none" w:vAnchor="page" w:hAnchor="margin" w:x="6800" w:y="7903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959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827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335"/>
        <w:rPr>
          <w:rStyle w:val="C11"/>
          <w:rtl w:val="0"/>
        </w:rPr>
      </w:pPr>
      <w:r>
        <w:rPr>
          <w:rStyle w:val="C11"/>
          <w:rtl w:val="0"/>
        </w:rPr>
        <w:t>e) Obsluhovat elektronická značkovací a čtecí zařízení</w:t>
      </w:r>
    </w:p>
    <w:p>
      <w:pPr>
        <w:pStyle w:val="P28"/>
        <w:framePr w:w="3921" w:h="376" w:hRule="exact" w:wrap="none" w:vAnchor="page" w:hAnchor="margin" w:x="6800" w:y="827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335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8655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711"/>
        <w:rPr>
          <w:rStyle w:val="C13"/>
          <w:rtl w:val="0"/>
        </w:rPr>
      </w:pPr>
      <w:r>
        <w:rPr>
          <w:rStyle w:val="C13"/>
          <w:rtl w:val="0"/>
        </w:rPr>
        <w:t>f) Obsluhovat elektronické registrační zařízení pro registraci zakázek a tržeb</w:t>
      </w:r>
    </w:p>
    <w:p>
      <w:pPr>
        <w:pStyle w:val="P30"/>
        <w:framePr w:w="3921" w:h="376" w:hRule="exact" w:wrap="none" w:vAnchor="page" w:hAnchor="margin" w:x="6800" w:y="8655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8711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903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087"/>
        <w:rPr>
          <w:rStyle w:val="C11"/>
          <w:rtl w:val="0"/>
        </w:rPr>
      </w:pPr>
      <w:r>
        <w:rPr>
          <w:rStyle w:val="C11"/>
          <w:rtl w:val="0"/>
        </w:rPr>
        <w:t>g) Uskladnit znečištěné zakázky v meziskladu s přihlédnutím k druhu oděvů, druhu usně a kožešiny, stupně znečištění a požadované technologie čištění</w:t>
      </w:r>
    </w:p>
    <w:p>
      <w:pPr>
        <w:pStyle w:val="P28"/>
        <w:framePr w:w="3921" w:h="607" w:hRule="exact" w:wrap="none" w:vAnchor="page" w:hAnchor="margin" w:x="6800" w:y="903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087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963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694"/>
        <w:rPr>
          <w:rStyle w:val="C13"/>
          <w:rtl w:val="0"/>
        </w:rPr>
      </w:pPr>
      <w:r>
        <w:rPr>
          <w:rStyle w:val="C13"/>
          <w:rtl w:val="0"/>
        </w:rPr>
        <w:t>h) Dodržovat reklamační řád provozovny s přihlédnutím k problematice příjmu usní a kožešin</w:t>
      </w:r>
    </w:p>
    <w:p>
      <w:pPr>
        <w:pStyle w:val="P30"/>
        <w:framePr w:w="3921" w:h="607" w:hRule="exact" w:wrap="none" w:vAnchor="page" w:hAnchor="margin" w:x="6800" w:y="963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694"/>
        <w:rPr>
          <w:rStyle w:val="C22"/>
          <w:rtl w:val="0"/>
        </w:rPr>
      </w:pPr>
      <w:r>
        <w:rPr>
          <w:rStyle w:val="C22"/>
          <w:rtl w:val="0"/>
        </w:rPr>
        <w:t>Písemně se slovním zdůvodněním ústním</w:t>
      </w:r>
    </w:p>
    <w:p>
      <w:pPr>
        <w:pStyle w:val="P12"/>
        <w:framePr w:w="6710" w:h="607" w:hRule="exact" w:wrap="none" w:vAnchor="page" w:hAnchor="margin" w:x="45" w:y="1024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301"/>
        <w:rPr>
          <w:rStyle w:val="C11"/>
          <w:rtl w:val="0"/>
        </w:rPr>
      </w:pPr>
      <w:r>
        <w:rPr>
          <w:rStyle w:val="C11"/>
          <w:rtl w:val="0"/>
        </w:rPr>
        <w:t>i) Dodržovat platné zákonné předpisy v oblasti objektivní odpovědnosti za vady, upozornit zákazníka na nevhodnost požadované služby</w:t>
      </w:r>
    </w:p>
    <w:p>
      <w:pPr>
        <w:pStyle w:val="P28"/>
        <w:framePr w:w="3921" w:h="607" w:hRule="exact" w:wrap="none" w:vAnchor="page" w:hAnchor="margin" w:x="6800" w:y="1024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301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096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1401"/>
        <w:rPr>
          <w:rStyle w:val="C18"/>
          <w:rtl w:val="0"/>
        </w:rPr>
      </w:pPr>
      <w:r>
        <w:rPr>
          <w:rStyle w:val="C18"/>
          <w:rtl w:val="0"/>
        </w:rPr>
        <w:t>Třídění zakázek před čištěním a volba způsobu čištění</w:t>
      </w:r>
    </w:p>
    <w:p>
      <w:pPr>
        <w:pStyle w:val="P24"/>
        <w:framePr w:w="6713" w:h="376" w:hRule="exact" w:wrap="none" w:vAnchor="page" w:hAnchor="margin" w:x="45" w:y="11840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911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840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911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221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273"/>
        <w:rPr>
          <w:rStyle w:val="C11"/>
          <w:rtl w:val="0"/>
        </w:rPr>
      </w:pPr>
      <w:r>
        <w:rPr>
          <w:rStyle w:val="C11"/>
          <w:rtl w:val="0"/>
        </w:rPr>
        <w:t>a) Třídit zakázky podle sortimentu, stupně zašpinění, barvy a druhu usně a kožešiny</w:t>
      </w:r>
    </w:p>
    <w:p>
      <w:pPr>
        <w:pStyle w:val="P28"/>
        <w:framePr w:w="3921" w:h="607" w:hRule="exact" w:wrap="none" w:vAnchor="page" w:hAnchor="margin" w:x="6800" w:y="1221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273"/>
        <w:rPr>
          <w:rStyle w:val="C21"/>
          <w:rtl w:val="0"/>
        </w:rPr>
      </w:pPr>
      <w:r>
        <w:rPr>
          <w:rStyle w:val="C21"/>
          <w:rtl w:val="0"/>
        </w:rPr>
        <w:t>Praktické předvedení se slovním zdůvodněním ústním</w:t>
      </w:r>
    </w:p>
    <w:p>
      <w:pPr>
        <w:pStyle w:val="P16"/>
        <w:framePr w:w="6710" w:h="607" w:hRule="exact" w:wrap="none" w:vAnchor="page" w:hAnchor="margin" w:x="45" w:y="1282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2879"/>
        <w:rPr>
          <w:rStyle w:val="C13"/>
          <w:rtl w:val="0"/>
        </w:rPr>
      </w:pPr>
      <w:r>
        <w:rPr>
          <w:rStyle w:val="C13"/>
          <w:rtl w:val="0"/>
        </w:rPr>
        <w:t>b) Identifikovat symboly ošetřování a rozhodnout o jejich vlivu na volbu technologického procesu</w:t>
      </w:r>
    </w:p>
    <w:p>
      <w:pPr>
        <w:pStyle w:val="P30"/>
        <w:framePr w:w="3921" w:h="607" w:hRule="exact" w:wrap="none" w:vAnchor="page" w:hAnchor="margin" w:x="6800" w:y="1282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2879"/>
        <w:rPr>
          <w:rStyle w:val="C22"/>
          <w:rtl w:val="0"/>
        </w:rPr>
      </w:pPr>
      <w:r>
        <w:rPr>
          <w:rStyle w:val="C22"/>
          <w:rtl w:val="0"/>
        </w:rPr>
        <w:t>Praktické předvedení se slovním zdůvodněním ústním</w:t>
      </w:r>
    </w:p>
    <w:p>
      <w:pPr>
        <w:pStyle w:val="P12"/>
        <w:framePr w:w="6710" w:h="607" w:hRule="exact" w:wrap="none" w:vAnchor="page" w:hAnchor="margin" w:x="45" w:y="1343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3486"/>
        <w:rPr>
          <w:rStyle w:val="C11"/>
          <w:rtl w:val="0"/>
        </w:rPr>
      </w:pPr>
      <w:r>
        <w:rPr>
          <w:rStyle w:val="C11"/>
          <w:rtl w:val="0"/>
        </w:rPr>
        <w:t>c) Rozhodnout o druhu použitého způsobu čištění, volit mezi rozpouštědly PER, KWL nebo mokrým čištěním</w:t>
      </w:r>
    </w:p>
    <w:p>
      <w:pPr>
        <w:pStyle w:val="P28"/>
        <w:framePr w:w="3921" w:h="607" w:hRule="exact" w:wrap="none" w:vAnchor="page" w:hAnchor="margin" w:x="6800" w:y="1343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3486"/>
        <w:rPr>
          <w:rStyle w:val="C21"/>
          <w:rtl w:val="0"/>
        </w:rPr>
      </w:pPr>
      <w:r>
        <w:rPr>
          <w:rStyle w:val="C21"/>
          <w:rtl w:val="0"/>
        </w:rPr>
        <w:t>Praktické předvedení se slovním zdůvodněním ústním</w:t>
      </w:r>
    </w:p>
    <w:p>
      <w:pPr>
        <w:pStyle w:val="P16"/>
        <w:framePr w:w="6710" w:h="607" w:hRule="exact" w:wrap="none" w:vAnchor="page" w:hAnchor="margin" w:x="45" w:y="1403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4093"/>
        <w:rPr>
          <w:rStyle w:val="C13"/>
          <w:rtl w:val="0"/>
        </w:rPr>
      </w:pPr>
      <w:r>
        <w:rPr>
          <w:rStyle w:val="C13"/>
          <w:rtl w:val="0"/>
        </w:rPr>
        <w:t>d) Třídit zakázky a uskladnit v meziskladech pro jednotlivé technologické metody čištění</w:t>
      </w:r>
    </w:p>
    <w:p>
      <w:pPr>
        <w:pStyle w:val="P30"/>
        <w:framePr w:w="3921" w:h="607" w:hRule="exact" w:wrap="none" w:vAnchor="page" w:hAnchor="margin" w:x="6800" w:y="1403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4093"/>
        <w:rPr>
          <w:rStyle w:val="C22"/>
          <w:rtl w:val="0"/>
        </w:rPr>
      </w:pPr>
      <w:r>
        <w:rPr>
          <w:rStyle w:val="C22"/>
          <w:rtl w:val="0"/>
        </w:rPr>
        <w:t>Praktické předvedení se slovním zdůvodněním ústním</w:t>
      </w:r>
    </w:p>
    <w:p>
      <w:pPr>
        <w:pStyle w:val="P32"/>
        <w:framePr w:w="10710" w:h="248" w:hRule="exact" w:wrap="none" w:vAnchor="page" w:hAnchor="margin" w:x="28" w:y="1475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provozu čistírny usní a kožešin, 11.9.2026 20:03:40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547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Volba technologického postupu chemického čištění s použitím perchloretylenu nebo jiných rozpouštědel</w:t>
      </w:r>
    </w:p>
    <w:p>
      <w:pPr>
        <w:pStyle w:val="P24"/>
        <w:framePr w:w="6713" w:h="376" w:hRule="exact" w:wrap="none" w:vAnchor="page" w:hAnchor="margin" w:x="45" w:y="280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87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80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87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17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233"/>
        <w:rPr>
          <w:rStyle w:val="C11"/>
          <w:rtl w:val="0"/>
        </w:rPr>
      </w:pPr>
      <w:r>
        <w:rPr>
          <w:rStyle w:val="C11"/>
          <w:rtl w:val="0"/>
        </w:rPr>
        <w:t>a) Třídit zakázky podle sortimentu, stupně zašpinění, barvy a druhu materiálu</w:t>
      </w:r>
    </w:p>
    <w:p>
      <w:pPr>
        <w:pStyle w:val="P28"/>
        <w:framePr w:w="3921" w:h="607" w:hRule="exact" w:wrap="none" w:vAnchor="page" w:hAnchor="margin" w:x="6800" w:y="317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233"/>
        <w:rPr>
          <w:rStyle w:val="C21"/>
          <w:rtl w:val="0"/>
        </w:rPr>
      </w:pPr>
      <w:r>
        <w:rPr>
          <w:rStyle w:val="C21"/>
          <w:rtl w:val="0"/>
        </w:rPr>
        <w:t>Praktické předvedení se slovním zdůvodněním ústním</w:t>
      </w:r>
    </w:p>
    <w:p>
      <w:pPr>
        <w:pStyle w:val="P16"/>
        <w:framePr w:w="6710" w:h="607" w:hRule="exact" w:wrap="none" w:vAnchor="page" w:hAnchor="margin" w:x="45" w:y="378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840"/>
        <w:rPr>
          <w:rStyle w:val="C13"/>
          <w:rtl w:val="0"/>
        </w:rPr>
      </w:pPr>
      <w:r>
        <w:rPr>
          <w:rStyle w:val="C13"/>
          <w:rtl w:val="0"/>
        </w:rPr>
        <w:t>b) Zvolit a předvést detašovací postupy</w:t>
      </w:r>
    </w:p>
    <w:p>
      <w:pPr>
        <w:pStyle w:val="P30"/>
        <w:framePr w:w="3921" w:h="607" w:hRule="exact" w:wrap="none" w:vAnchor="page" w:hAnchor="margin" w:x="6800" w:y="378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840"/>
        <w:rPr>
          <w:rStyle w:val="C22"/>
          <w:rtl w:val="0"/>
        </w:rPr>
      </w:pPr>
      <w:r>
        <w:rPr>
          <w:rStyle w:val="C22"/>
          <w:rtl w:val="0"/>
        </w:rPr>
        <w:t>Praktické předvedení se slovním zdůvodněním ústním</w:t>
      </w:r>
    </w:p>
    <w:p>
      <w:pPr>
        <w:pStyle w:val="P12"/>
        <w:framePr w:w="6710" w:h="607" w:hRule="exact" w:wrap="none" w:vAnchor="page" w:hAnchor="margin" w:x="45" w:y="439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447"/>
        <w:rPr>
          <w:rStyle w:val="C11"/>
          <w:rtl w:val="0"/>
        </w:rPr>
      </w:pPr>
      <w:r>
        <w:rPr>
          <w:rStyle w:val="C11"/>
          <w:rtl w:val="0"/>
        </w:rPr>
        <w:t>c) Vytvořit náplň čisticího stroje</w:t>
      </w:r>
    </w:p>
    <w:p>
      <w:pPr>
        <w:pStyle w:val="P28"/>
        <w:framePr w:w="3921" w:h="607" w:hRule="exact" w:wrap="none" w:vAnchor="page" w:hAnchor="margin" w:x="6800" w:y="439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447"/>
        <w:rPr>
          <w:rStyle w:val="C21"/>
          <w:rtl w:val="0"/>
        </w:rPr>
      </w:pPr>
      <w:r>
        <w:rPr>
          <w:rStyle w:val="C21"/>
          <w:rtl w:val="0"/>
        </w:rPr>
        <w:t>Praktické předvedení se slovním zdůvodněním ústním</w:t>
      </w:r>
    </w:p>
    <w:p>
      <w:pPr>
        <w:pStyle w:val="P16"/>
        <w:framePr w:w="6710" w:h="607" w:hRule="exact" w:wrap="none" w:vAnchor="page" w:hAnchor="margin" w:x="45" w:y="499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054"/>
        <w:rPr>
          <w:rStyle w:val="C13"/>
          <w:rtl w:val="0"/>
        </w:rPr>
      </w:pPr>
      <w:r>
        <w:rPr>
          <w:rStyle w:val="C13"/>
          <w:rtl w:val="0"/>
        </w:rPr>
        <w:t>d) Zvolit správný technologický postup pro chemické čištění různých druhů usní a kožešin v PER nebo KWL</w:t>
      </w:r>
    </w:p>
    <w:p>
      <w:pPr>
        <w:pStyle w:val="P30"/>
        <w:framePr w:w="3921" w:h="607" w:hRule="exact" w:wrap="none" w:vAnchor="page" w:hAnchor="margin" w:x="6800" w:y="499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054"/>
        <w:rPr>
          <w:rStyle w:val="C22"/>
          <w:rtl w:val="0"/>
        </w:rPr>
      </w:pPr>
      <w:r>
        <w:rPr>
          <w:rStyle w:val="C22"/>
          <w:rtl w:val="0"/>
        </w:rPr>
        <w:t>Praktické předvedení se slovním zdůvodněním ústním</w:t>
      </w:r>
    </w:p>
    <w:p>
      <w:pPr>
        <w:pStyle w:val="P12"/>
        <w:framePr w:w="6710" w:h="607" w:hRule="exact" w:wrap="none" w:vAnchor="page" w:hAnchor="margin" w:x="45" w:y="560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660"/>
        <w:rPr>
          <w:rStyle w:val="C11"/>
          <w:rtl w:val="0"/>
        </w:rPr>
      </w:pPr>
      <w:r>
        <w:rPr>
          <w:rStyle w:val="C11"/>
          <w:rtl w:val="0"/>
        </w:rPr>
        <w:t>e) Stanovit počet a druh lázní, čas praní, teplotu a čas zpětného získávání PER nebo KWL</w:t>
      </w:r>
    </w:p>
    <w:p>
      <w:pPr>
        <w:pStyle w:val="P28"/>
        <w:framePr w:w="3921" w:h="607" w:hRule="exact" w:wrap="none" w:vAnchor="page" w:hAnchor="margin" w:x="6800" w:y="560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660"/>
        <w:rPr>
          <w:rStyle w:val="C21"/>
          <w:rtl w:val="0"/>
        </w:rPr>
      </w:pPr>
      <w:r>
        <w:rPr>
          <w:rStyle w:val="C21"/>
          <w:rtl w:val="0"/>
        </w:rPr>
        <w:t>Praktické předvedení se slovním zdůvodněním ústním</w:t>
      </w:r>
    </w:p>
    <w:p>
      <w:pPr>
        <w:pStyle w:val="P16"/>
        <w:framePr w:w="6710" w:h="607" w:hRule="exact" w:wrap="none" w:vAnchor="page" w:hAnchor="margin" w:x="45" w:y="621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267"/>
        <w:rPr>
          <w:rStyle w:val="C13"/>
          <w:rtl w:val="0"/>
        </w:rPr>
      </w:pPr>
      <w:r>
        <w:rPr>
          <w:rStyle w:val="C13"/>
          <w:rtl w:val="0"/>
        </w:rPr>
        <w:t>f) Stanovit vhodný zesilovací prostředek a jeho dávkování</w:t>
      </w:r>
    </w:p>
    <w:p>
      <w:pPr>
        <w:pStyle w:val="P30"/>
        <w:framePr w:w="3921" w:h="607" w:hRule="exact" w:wrap="none" w:vAnchor="page" w:hAnchor="margin" w:x="6800" w:y="621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267"/>
        <w:rPr>
          <w:rStyle w:val="C22"/>
          <w:rtl w:val="0"/>
        </w:rPr>
      </w:pPr>
      <w:r>
        <w:rPr>
          <w:rStyle w:val="C22"/>
          <w:rtl w:val="0"/>
        </w:rPr>
        <w:t>Praktické předvedení se slovním zdůvodněním ústním</w:t>
      </w:r>
    </w:p>
    <w:p>
      <w:pPr>
        <w:pStyle w:val="P12"/>
        <w:framePr w:w="6710" w:h="607" w:hRule="exact" w:wrap="none" w:vAnchor="page" w:hAnchor="margin" w:x="45" w:y="681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874"/>
        <w:rPr>
          <w:rStyle w:val="C11"/>
          <w:rtl w:val="0"/>
        </w:rPr>
      </w:pPr>
      <w:r>
        <w:rPr>
          <w:rStyle w:val="C11"/>
          <w:rtl w:val="0"/>
        </w:rPr>
        <w:t>g) Stanovit jiné vhodné přídavné prostředky a jejich dávkování</w:t>
      </w:r>
    </w:p>
    <w:p>
      <w:pPr>
        <w:pStyle w:val="P28"/>
        <w:framePr w:w="3921" w:h="607" w:hRule="exact" w:wrap="none" w:vAnchor="page" w:hAnchor="margin" w:x="6800" w:y="681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874"/>
        <w:rPr>
          <w:rStyle w:val="C21"/>
          <w:rtl w:val="0"/>
        </w:rPr>
      </w:pPr>
      <w:r>
        <w:rPr>
          <w:rStyle w:val="C21"/>
          <w:rtl w:val="0"/>
        </w:rPr>
        <w:t>Praktické předvedení se slovním zdůvodněním ústním</w:t>
      </w:r>
    </w:p>
    <w:p>
      <w:pPr>
        <w:pStyle w:val="P16"/>
        <w:framePr w:w="6710" w:h="607" w:hRule="exact" w:wrap="none" w:vAnchor="page" w:hAnchor="margin" w:x="45" w:y="742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481"/>
        <w:rPr>
          <w:rStyle w:val="C13"/>
          <w:rtl w:val="0"/>
        </w:rPr>
      </w:pPr>
      <w:r>
        <w:rPr>
          <w:rStyle w:val="C13"/>
          <w:rtl w:val="0"/>
        </w:rPr>
        <w:t>h) Stanovit vhodné postupy pro ochranu usní a kožešin před procesem chemického čištění</w:t>
      </w:r>
    </w:p>
    <w:p>
      <w:pPr>
        <w:pStyle w:val="P30"/>
        <w:framePr w:w="3921" w:h="607" w:hRule="exact" w:wrap="none" w:vAnchor="page" w:hAnchor="margin" w:x="6800" w:y="742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481"/>
        <w:rPr>
          <w:rStyle w:val="C22"/>
          <w:rtl w:val="0"/>
        </w:rPr>
      </w:pPr>
      <w:r>
        <w:rPr>
          <w:rStyle w:val="C22"/>
          <w:rtl w:val="0"/>
        </w:rPr>
        <w:t>Praktické předvedení se slovním zdůvodněním ústním</w:t>
      </w:r>
    </w:p>
    <w:p>
      <w:pPr>
        <w:pStyle w:val="P12"/>
        <w:framePr w:w="6710" w:h="607" w:hRule="exact" w:wrap="none" w:vAnchor="page" w:hAnchor="margin" w:x="45" w:y="803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088"/>
        <w:rPr>
          <w:rStyle w:val="C11"/>
          <w:rtl w:val="0"/>
        </w:rPr>
      </w:pPr>
      <w:r>
        <w:rPr>
          <w:rStyle w:val="C11"/>
          <w:rtl w:val="0"/>
        </w:rPr>
        <w:t>i) Stanovit vhodný postup pro používání destilačního a filtračního zařízení chemického čisticího stroje</w:t>
      </w:r>
    </w:p>
    <w:p>
      <w:pPr>
        <w:pStyle w:val="P28"/>
        <w:framePr w:w="3921" w:h="607" w:hRule="exact" w:wrap="none" w:vAnchor="page" w:hAnchor="margin" w:x="6800" w:y="803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088"/>
        <w:rPr>
          <w:rStyle w:val="C21"/>
          <w:rtl w:val="0"/>
        </w:rPr>
      </w:pPr>
      <w:r>
        <w:rPr>
          <w:rStyle w:val="C21"/>
          <w:rtl w:val="0"/>
        </w:rPr>
        <w:t>Praktické předvedení se slovním zdůvodněním ústním</w:t>
      </w:r>
    </w:p>
    <w:p>
      <w:pPr>
        <w:pStyle w:val="P16"/>
        <w:framePr w:w="6710" w:h="607" w:hRule="exact" w:wrap="none" w:vAnchor="page" w:hAnchor="margin" w:x="45" w:y="8639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695"/>
        <w:rPr>
          <w:rStyle w:val="C13"/>
          <w:rtl w:val="0"/>
        </w:rPr>
      </w:pPr>
      <w:r>
        <w:rPr>
          <w:rStyle w:val="C13"/>
          <w:rtl w:val="0"/>
        </w:rPr>
        <w:t>j) Číst jednoduché schéma a návod k obsluze chemického čisticího stroje</w:t>
      </w:r>
    </w:p>
    <w:p>
      <w:pPr>
        <w:pStyle w:val="P30"/>
        <w:framePr w:w="3921" w:h="607" w:hRule="exact" w:wrap="none" w:vAnchor="page" w:hAnchor="margin" w:x="6800" w:y="8639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695"/>
        <w:rPr>
          <w:rStyle w:val="C22"/>
          <w:rtl w:val="0"/>
        </w:rPr>
      </w:pPr>
      <w:r>
        <w:rPr>
          <w:rStyle w:val="C22"/>
          <w:rtl w:val="0"/>
        </w:rPr>
        <w:t>Praktické předvedení se slovním zdůvodněním ústním</w:t>
      </w:r>
    </w:p>
    <w:p>
      <w:pPr>
        <w:pStyle w:val="P32"/>
        <w:framePr w:w="10710" w:h="248" w:hRule="exact" w:wrap="none" w:vAnchor="page" w:hAnchor="margin" w:x="28" w:y="935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provozu čistírny usní a kožešin, 11.9.2026 20:03:40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Volba technologického postupu mokrého čištění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Třídit zakázky podle sortimentu, stupně zašpinění, barvy a druhu materiálu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se slovním zdůvodněním ústním</w:t>
      </w:r>
    </w:p>
    <w:p>
      <w:pPr>
        <w:pStyle w:val="P16"/>
        <w:framePr w:w="6710" w:h="607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Zvolit a předvést detašovací postupy</w:t>
      </w:r>
    </w:p>
    <w:p>
      <w:pPr>
        <w:pStyle w:val="P30"/>
        <w:framePr w:w="3921" w:h="607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Praktické předvedení se slovním zdůvodněním ústním</w:t>
      </w:r>
    </w:p>
    <w:p>
      <w:pPr>
        <w:pStyle w:val="P12"/>
        <w:framePr w:w="6710" w:h="607" w:hRule="exact" w:wrap="none" w:vAnchor="page" w:hAnchor="margin" w:x="45" w:y="418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239"/>
        <w:rPr>
          <w:rStyle w:val="C11"/>
          <w:rtl w:val="0"/>
        </w:rPr>
      </w:pPr>
      <w:r>
        <w:rPr>
          <w:rStyle w:val="C11"/>
          <w:rtl w:val="0"/>
        </w:rPr>
        <w:t>c) Vytvořit náplň pracího stroje</w:t>
      </w:r>
    </w:p>
    <w:p>
      <w:pPr>
        <w:pStyle w:val="P28"/>
        <w:framePr w:w="3921" w:h="607" w:hRule="exact" w:wrap="none" w:vAnchor="page" w:hAnchor="margin" w:x="6800" w:y="418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239"/>
        <w:rPr>
          <w:rStyle w:val="C21"/>
          <w:rtl w:val="0"/>
        </w:rPr>
      </w:pPr>
      <w:r>
        <w:rPr>
          <w:rStyle w:val="C21"/>
          <w:rtl w:val="0"/>
        </w:rPr>
        <w:t>Praktické předvedení se slovním zdůvodněním ústním</w:t>
      </w:r>
    </w:p>
    <w:p>
      <w:pPr>
        <w:pStyle w:val="P16"/>
        <w:framePr w:w="6710" w:h="607" w:hRule="exact" w:wrap="none" w:vAnchor="page" w:hAnchor="margin" w:x="45" w:y="479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846"/>
        <w:rPr>
          <w:rStyle w:val="C13"/>
          <w:rtl w:val="0"/>
        </w:rPr>
      </w:pPr>
      <w:r>
        <w:rPr>
          <w:rStyle w:val="C13"/>
          <w:rtl w:val="0"/>
        </w:rPr>
        <w:t>d) Zvolit správný technologický postup pro mokré čištění různých druhů usní</w:t>
      </w:r>
    </w:p>
    <w:p>
      <w:pPr>
        <w:pStyle w:val="P30"/>
        <w:framePr w:w="3921" w:h="607" w:hRule="exact" w:wrap="none" w:vAnchor="page" w:hAnchor="margin" w:x="6800" w:y="479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846"/>
        <w:rPr>
          <w:rStyle w:val="C22"/>
          <w:rtl w:val="0"/>
        </w:rPr>
      </w:pPr>
      <w:r>
        <w:rPr>
          <w:rStyle w:val="C22"/>
          <w:rtl w:val="0"/>
        </w:rPr>
        <w:t>Praktické předvedení se slovním zdůvodněním ústním</w:t>
      </w:r>
    </w:p>
    <w:p>
      <w:pPr>
        <w:pStyle w:val="P12"/>
        <w:framePr w:w="6710" w:h="607" w:hRule="exact" w:wrap="none" w:vAnchor="page" w:hAnchor="margin" w:x="45" w:y="539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453"/>
        <w:rPr>
          <w:rStyle w:val="C11"/>
          <w:rtl w:val="0"/>
        </w:rPr>
      </w:pPr>
      <w:r>
        <w:rPr>
          <w:rStyle w:val="C11"/>
          <w:rtl w:val="0"/>
        </w:rPr>
        <w:t>e) Stanovit počet a druh lázní, čas praní, výšku hladiny, teplotu a čas praní, velikost otáček praní a odstřeďování</w:t>
      </w:r>
    </w:p>
    <w:p>
      <w:pPr>
        <w:pStyle w:val="P28"/>
        <w:framePr w:w="3921" w:h="607" w:hRule="exact" w:wrap="none" w:vAnchor="page" w:hAnchor="margin" w:x="6800" w:y="539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453"/>
        <w:rPr>
          <w:rStyle w:val="C21"/>
          <w:rtl w:val="0"/>
        </w:rPr>
      </w:pPr>
      <w:r>
        <w:rPr>
          <w:rStyle w:val="C21"/>
          <w:rtl w:val="0"/>
        </w:rPr>
        <w:t>Praktické předvedení se slovním zdůvodněním ústním</w:t>
      </w:r>
    </w:p>
    <w:p>
      <w:pPr>
        <w:pStyle w:val="P16"/>
        <w:framePr w:w="6710" w:h="607" w:hRule="exact" w:wrap="none" w:vAnchor="page" w:hAnchor="margin" w:x="45" w:y="600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060"/>
        <w:rPr>
          <w:rStyle w:val="C13"/>
          <w:rtl w:val="0"/>
        </w:rPr>
      </w:pPr>
      <w:r>
        <w:rPr>
          <w:rStyle w:val="C13"/>
          <w:rtl w:val="0"/>
        </w:rPr>
        <w:t>f) Stanovit vhodné prací prostředky a jeho dávkování</w:t>
      </w:r>
    </w:p>
    <w:p>
      <w:pPr>
        <w:pStyle w:val="P30"/>
        <w:framePr w:w="3921" w:h="607" w:hRule="exact" w:wrap="none" w:vAnchor="page" w:hAnchor="margin" w:x="6800" w:y="600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060"/>
        <w:rPr>
          <w:rStyle w:val="C22"/>
          <w:rtl w:val="0"/>
        </w:rPr>
      </w:pPr>
      <w:r>
        <w:rPr>
          <w:rStyle w:val="C22"/>
          <w:rtl w:val="0"/>
        </w:rPr>
        <w:t>Praktické předvedení se slovním zdůvodněním ústním</w:t>
      </w:r>
    </w:p>
    <w:p>
      <w:pPr>
        <w:pStyle w:val="P12"/>
        <w:framePr w:w="6710" w:h="607" w:hRule="exact" w:wrap="none" w:vAnchor="page" w:hAnchor="margin" w:x="45" w:y="661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667"/>
        <w:rPr>
          <w:rStyle w:val="C11"/>
          <w:rtl w:val="0"/>
        </w:rPr>
      </w:pPr>
      <w:r>
        <w:rPr>
          <w:rStyle w:val="C11"/>
          <w:rtl w:val="0"/>
        </w:rPr>
        <w:t>g) Stanovit jiné vhodné přídavné prostředky a jejich dávkování</w:t>
      </w:r>
    </w:p>
    <w:p>
      <w:pPr>
        <w:pStyle w:val="P28"/>
        <w:framePr w:w="3921" w:h="607" w:hRule="exact" w:wrap="none" w:vAnchor="page" w:hAnchor="margin" w:x="6800" w:y="661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667"/>
        <w:rPr>
          <w:rStyle w:val="C21"/>
          <w:rtl w:val="0"/>
        </w:rPr>
      </w:pPr>
      <w:r>
        <w:rPr>
          <w:rStyle w:val="C21"/>
          <w:rtl w:val="0"/>
        </w:rPr>
        <w:t>Praktické předvedení se slovním zdůvodněním ústním</w:t>
      </w:r>
    </w:p>
    <w:p>
      <w:pPr>
        <w:pStyle w:val="P16"/>
        <w:framePr w:w="6710" w:h="607" w:hRule="exact" w:wrap="none" w:vAnchor="page" w:hAnchor="margin" w:x="45" w:y="721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274"/>
        <w:rPr>
          <w:rStyle w:val="C13"/>
          <w:rtl w:val="0"/>
        </w:rPr>
      </w:pPr>
      <w:r>
        <w:rPr>
          <w:rStyle w:val="C13"/>
          <w:rtl w:val="0"/>
        </w:rPr>
        <w:t>h) Stanovit vhodné postupy pro ochranu usní před procesem mokrého čištění</w:t>
      </w:r>
    </w:p>
    <w:p>
      <w:pPr>
        <w:pStyle w:val="P30"/>
        <w:framePr w:w="3921" w:h="607" w:hRule="exact" w:wrap="none" w:vAnchor="page" w:hAnchor="margin" w:x="6800" w:y="721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274"/>
        <w:rPr>
          <w:rStyle w:val="C22"/>
          <w:rtl w:val="0"/>
        </w:rPr>
      </w:pPr>
      <w:r>
        <w:rPr>
          <w:rStyle w:val="C22"/>
          <w:rtl w:val="0"/>
        </w:rPr>
        <w:t>Praktické předvedení se slovním zdůvodněním ústním</w:t>
      </w:r>
    </w:p>
    <w:p>
      <w:pPr>
        <w:pStyle w:val="P12"/>
        <w:framePr w:w="6710" w:h="607" w:hRule="exact" w:wrap="none" w:vAnchor="page" w:hAnchor="margin" w:x="45" w:y="782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880"/>
        <w:rPr>
          <w:rStyle w:val="C11"/>
          <w:rtl w:val="0"/>
        </w:rPr>
      </w:pPr>
      <w:r>
        <w:rPr>
          <w:rStyle w:val="C11"/>
          <w:rtl w:val="0"/>
        </w:rPr>
        <w:t>i) Stanovit vhodný technologický postup sušení usní, stanovení technologických podmínek sušení</w:t>
      </w:r>
    </w:p>
    <w:p>
      <w:pPr>
        <w:pStyle w:val="P28"/>
        <w:framePr w:w="3921" w:h="607" w:hRule="exact" w:wrap="none" w:vAnchor="page" w:hAnchor="margin" w:x="6800" w:y="782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880"/>
        <w:rPr>
          <w:rStyle w:val="C21"/>
          <w:rtl w:val="0"/>
        </w:rPr>
      </w:pPr>
      <w:r>
        <w:rPr>
          <w:rStyle w:val="C21"/>
          <w:rtl w:val="0"/>
        </w:rPr>
        <w:t>Praktické předvedení se slovním zdůvodněním ústním</w:t>
      </w:r>
    </w:p>
    <w:p>
      <w:pPr>
        <w:pStyle w:val="P16"/>
        <w:framePr w:w="6710" w:h="607" w:hRule="exact" w:wrap="none" w:vAnchor="page" w:hAnchor="margin" w:x="45" w:y="843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487"/>
        <w:rPr>
          <w:rStyle w:val="C13"/>
          <w:rtl w:val="0"/>
        </w:rPr>
      </w:pPr>
      <w:r>
        <w:rPr>
          <w:rStyle w:val="C13"/>
          <w:rtl w:val="0"/>
        </w:rPr>
        <w:t>j) Číst jednoduché schéma a návod k obsluze pracího stroje a stanoviště pro sušení usní</w:t>
      </w:r>
    </w:p>
    <w:p>
      <w:pPr>
        <w:pStyle w:val="P30"/>
        <w:framePr w:w="3921" w:h="607" w:hRule="exact" w:wrap="none" w:vAnchor="page" w:hAnchor="margin" w:x="6800" w:y="843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487"/>
        <w:rPr>
          <w:rStyle w:val="C22"/>
          <w:rtl w:val="0"/>
        </w:rPr>
      </w:pPr>
      <w:r>
        <w:rPr>
          <w:rStyle w:val="C22"/>
          <w:rtl w:val="0"/>
        </w:rPr>
        <w:t>Praktické předvedení se slovním zdůvodněním ústním</w:t>
      </w:r>
    </w:p>
    <w:p>
      <w:pPr>
        <w:pStyle w:val="P32"/>
        <w:framePr w:w="10710" w:h="248" w:hRule="exact" w:wrap="none" w:vAnchor="page" w:hAnchor="margin" w:x="28" w:y="915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9587"/>
        <w:rPr>
          <w:rStyle w:val="C18"/>
          <w:rtl w:val="0"/>
        </w:rPr>
      </w:pPr>
      <w:r>
        <w:rPr>
          <w:rStyle w:val="C18"/>
          <w:rtl w:val="0"/>
        </w:rPr>
        <w:t>Chemické čištění usní a kožešin s použitím PER nebo KWL</w:t>
      </w:r>
    </w:p>
    <w:p>
      <w:pPr>
        <w:pStyle w:val="P24"/>
        <w:framePr w:w="6713" w:h="376" w:hRule="exact" w:wrap="none" w:vAnchor="page" w:hAnchor="margin" w:x="45" w:y="1002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009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02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009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040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459"/>
        <w:rPr>
          <w:rStyle w:val="C11"/>
          <w:rtl w:val="0"/>
        </w:rPr>
      </w:pPr>
      <w:r>
        <w:rPr>
          <w:rStyle w:val="C11"/>
          <w:rtl w:val="0"/>
        </w:rPr>
        <w:t>a) Odměřit a dávkovat zesilovací a jiné prostředky</w:t>
      </w:r>
    </w:p>
    <w:p>
      <w:pPr>
        <w:pStyle w:val="P28"/>
        <w:framePr w:w="3921" w:h="607" w:hRule="exact" w:wrap="none" w:vAnchor="page" w:hAnchor="margin" w:x="6800" w:y="1040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459"/>
        <w:rPr>
          <w:rStyle w:val="C21"/>
          <w:rtl w:val="0"/>
        </w:rPr>
      </w:pPr>
      <w:r>
        <w:rPr>
          <w:rStyle w:val="C21"/>
          <w:rtl w:val="0"/>
        </w:rPr>
        <w:t>Praktické předvedení se slovním zdůvodněním ústním</w:t>
      </w:r>
    </w:p>
    <w:p>
      <w:pPr>
        <w:pStyle w:val="P16"/>
        <w:framePr w:w="6710" w:h="607" w:hRule="exact" w:wrap="none" w:vAnchor="page" w:hAnchor="margin" w:x="45" w:y="1101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1066"/>
        <w:rPr>
          <w:rStyle w:val="C13"/>
          <w:rtl w:val="0"/>
        </w:rPr>
      </w:pPr>
      <w:r>
        <w:rPr>
          <w:rStyle w:val="C13"/>
          <w:rtl w:val="0"/>
        </w:rPr>
        <w:t>b) Vizuálně kontrolovat správné připojení čisticího stroje na zdroj prací vody, páry, tlakového vzduchu a elektrického proudu</w:t>
      </w:r>
    </w:p>
    <w:p>
      <w:pPr>
        <w:pStyle w:val="P30"/>
        <w:framePr w:w="3921" w:h="607" w:hRule="exact" w:wrap="none" w:vAnchor="page" w:hAnchor="margin" w:x="6800" w:y="1101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1066"/>
        <w:rPr>
          <w:rStyle w:val="C22"/>
          <w:rtl w:val="0"/>
        </w:rPr>
      </w:pPr>
      <w:r>
        <w:rPr>
          <w:rStyle w:val="C22"/>
          <w:rtl w:val="0"/>
        </w:rPr>
        <w:t>Praktické předvedení se slovním zdůvodněním ústním</w:t>
      </w:r>
    </w:p>
    <w:p>
      <w:pPr>
        <w:pStyle w:val="P12"/>
        <w:framePr w:w="6710" w:h="376" w:hRule="exact" w:wrap="none" w:vAnchor="page" w:hAnchor="margin" w:x="45" w:y="1161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672"/>
        <w:rPr>
          <w:rStyle w:val="C11"/>
          <w:rtl w:val="0"/>
        </w:rPr>
      </w:pPr>
      <w:r>
        <w:rPr>
          <w:rStyle w:val="C11"/>
          <w:rtl w:val="0"/>
        </w:rPr>
        <w:t>c) Vložit připravenou náplň do čistícího stroje</w:t>
      </w:r>
    </w:p>
    <w:p>
      <w:pPr>
        <w:pStyle w:val="P28"/>
        <w:framePr w:w="3921" w:h="376" w:hRule="exact" w:wrap="none" w:vAnchor="page" w:hAnchor="margin" w:x="6800" w:y="1161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672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1199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2049"/>
        <w:rPr>
          <w:rStyle w:val="C13"/>
          <w:rtl w:val="0"/>
        </w:rPr>
      </w:pPr>
      <w:r>
        <w:rPr>
          <w:rStyle w:val="C13"/>
          <w:rtl w:val="0"/>
        </w:rPr>
        <w:t>d) Nastavit požadované hodnoty technologických podmínek chemického čištění a spuštění procesu čištění</w:t>
      </w:r>
    </w:p>
    <w:p>
      <w:pPr>
        <w:pStyle w:val="P30"/>
        <w:framePr w:w="3921" w:h="607" w:hRule="exact" w:wrap="none" w:vAnchor="page" w:hAnchor="margin" w:x="6800" w:y="1199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2049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1260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656"/>
        <w:rPr>
          <w:rStyle w:val="C11"/>
          <w:rtl w:val="0"/>
        </w:rPr>
      </w:pPr>
      <w:r>
        <w:rPr>
          <w:rStyle w:val="C11"/>
          <w:rtl w:val="0"/>
        </w:rPr>
        <w:t>e) Obsluhovat čisticí stroj a řešit krizové situace</w:t>
      </w:r>
    </w:p>
    <w:p>
      <w:pPr>
        <w:pStyle w:val="P28"/>
        <w:framePr w:w="3921" w:h="607" w:hRule="exact" w:wrap="none" w:vAnchor="page" w:hAnchor="margin" w:x="6800" w:y="1260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656"/>
        <w:rPr>
          <w:rStyle w:val="C21"/>
          <w:rtl w:val="0"/>
        </w:rPr>
      </w:pPr>
      <w:r>
        <w:rPr>
          <w:rStyle w:val="C21"/>
          <w:rtl w:val="0"/>
        </w:rPr>
        <w:t>Praktické předvedení se slovním zdůvodněním ústním</w:t>
      </w:r>
    </w:p>
    <w:p>
      <w:pPr>
        <w:pStyle w:val="P16"/>
        <w:framePr w:w="6710" w:h="607" w:hRule="exact" w:wrap="none" w:vAnchor="page" w:hAnchor="margin" w:x="45" w:y="1320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3262"/>
        <w:rPr>
          <w:rStyle w:val="C13"/>
          <w:rtl w:val="0"/>
        </w:rPr>
      </w:pPr>
      <w:r>
        <w:rPr>
          <w:rStyle w:val="C13"/>
          <w:rtl w:val="0"/>
        </w:rPr>
        <w:t>f) Obsluhovat počítačem řízený čisticí stroj, komunikovat s ostatními provozy čistírny a řešit krizové situace</w:t>
      </w:r>
    </w:p>
    <w:p>
      <w:pPr>
        <w:pStyle w:val="P30"/>
        <w:framePr w:w="3921" w:h="607" w:hRule="exact" w:wrap="none" w:vAnchor="page" w:hAnchor="margin" w:x="6800" w:y="1320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326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1055" w:hRule="exact" w:wrap="none" w:vAnchor="page" w:hAnchor="margin" w:x="45" w:y="13813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13869"/>
        <w:rPr>
          <w:rStyle w:val="C11"/>
          <w:rtl w:val="0"/>
        </w:rPr>
      </w:pPr>
      <w:r>
        <w:rPr>
          <w:rStyle w:val="C11"/>
          <w:rtl w:val="0"/>
        </w:rPr>
        <w:t>g) Použít destilační zařízení, filtračního zařízení PER nebo KWL, vyčistit filtry PER nebo KWL, vyčistit lapač hrubých nečistot, vyčistit vzduchové filtry, obsluhovat odlučovač kontaktní vody, obsluhovat vzduchový filtr s náplní aktivního uhlí</w:t>
      </w:r>
    </w:p>
    <w:p>
      <w:pPr>
        <w:pStyle w:val="P28"/>
        <w:framePr w:w="3921" w:h="1055" w:hRule="exact" w:wrap="none" w:vAnchor="page" w:hAnchor="margin" w:x="6800" w:y="13813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1386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498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provozu čistírny usní a kožešin, 11.9.2026 20:03:40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Mokré čištění usní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Odměřit a dávkovat prací a jiné prostředky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se slovním zdůvodněním ústním</w:t>
      </w:r>
    </w:p>
    <w:p>
      <w:pPr>
        <w:pStyle w:val="P16"/>
        <w:framePr w:w="6710" w:h="607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Vizuálně kontrolovat správné připojení pracího stroje na zdroj prací vody, páry, tlakového vzduchu a elektrického proudu</w:t>
      </w:r>
    </w:p>
    <w:p>
      <w:pPr>
        <w:pStyle w:val="P30"/>
        <w:framePr w:w="3921" w:h="607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Praktické předvedení se slovním zdůvodněním ústním</w:t>
      </w:r>
    </w:p>
    <w:p>
      <w:pPr>
        <w:pStyle w:val="P12"/>
        <w:framePr w:w="6710" w:h="376" w:hRule="exact" w:wrap="none" w:vAnchor="page" w:hAnchor="margin" w:x="45" w:y="418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239"/>
        <w:rPr>
          <w:rStyle w:val="C11"/>
          <w:rtl w:val="0"/>
        </w:rPr>
      </w:pPr>
      <w:r>
        <w:rPr>
          <w:rStyle w:val="C11"/>
          <w:rtl w:val="0"/>
        </w:rPr>
        <w:t>c) Vložit připravenou náplň do pracího stroje</w:t>
      </w:r>
    </w:p>
    <w:p>
      <w:pPr>
        <w:pStyle w:val="P28"/>
        <w:framePr w:w="3921" w:h="376" w:hRule="exact" w:wrap="none" w:vAnchor="page" w:hAnchor="margin" w:x="6800" w:y="418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23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456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616"/>
        <w:rPr>
          <w:rStyle w:val="C13"/>
          <w:rtl w:val="0"/>
        </w:rPr>
      </w:pPr>
      <w:r>
        <w:rPr>
          <w:rStyle w:val="C13"/>
          <w:rtl w:val="0"/>
        </w:rPr>
        <w:t>d) Nastavit požadované hodnoty technologických podmínek mokrého čištění a spuštění procesu čištění</w:t>
      </w:r>
    </w:p>
    <w:p>
      <w:pPr>
        <w:pStyle w:val="P30"/>
        <w:framePr w:w="3921" w:h="607" w:hRule="exact" w:wrap="none" w:vAnchor="page" w:hAnchor="margin" w:x="6800" w:y="456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616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516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222"/>
        <w:rPr>
          <w:rStyle w:val="C11"/>
          <w:rtl w:val="0"/>
        </w:rPr>
      </w:pPr>
      <w:r>
        <w:rPr>
          <w:rStyle w:val="C11"/>
          <w:rtl w:val="0"/>
        </w:rPr>
        <w:t>e) Obsluhovat prací stroj a řešit krizové situace</w:t>
      </w:r>
    </w:p>
    <w:p>
      <w:pPr>
        <w:pStyle w:val="P28"/>
        <w:framePr w:w="3921" w:h="607" w:hRule="exact" w:wrap="none" w:vAnchor="page" w:hAnchor="margin" w:x="6800" w:y="516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222"/>
        <w:rPr>
          <w:rStyle w:val="C21"/>
          <w:rtl w:val="0"/>
        </w:rPr>
      </w:pPr>
      <w:r>
        <w:rPr>
          <w:rStyle w:val="C21"/>
          <w:rtl w:val="0"/>
        </w:rPr>
        <w:t>Praktické předvedení se slovním zdůvodněním ústním</w:t>
      </w:r>
    </w:p>
    <w:p>
      <w:pPr>
        <w:pStyle w:val="P16"/>
        <w:framePr w:w="6710" w:h="607" w:hRule="exact" w:wrap="none" w:vAnchor="page" w:hAnchor="margin" w:x="45" w:y="577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829"/>
        <w:rPr>
          <w:rStyle w:val="C13"/>
          <w:rtl w:val="0"/>
        </w:rPr>
      </w:pPr>
      <w:r>
        <w:rPr>
          <w:rStyle w:val="C13"/>
          <w:rtl w:val="0"/>
        </w:rPr>
        <w:t>f) Obsluhovat počítačem řízený prací stroj, komunikovat s ostatními provozy čistírny a řešit krizové situace</w:t>
      </w:r>
    </w:p>
    <w:p>
      <w:pPr>
        <w:pStyle w:val="P30"/>
        <w:framePr w:w="3921" w:h="607" w:hRule="exact" w:wrap="none" w:vAnchor="page" w:hAnchor="margin" w:x="6800" w:y="577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829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638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436"/>
        <w:rPr>
          <w:rStyle w:val="C11"/>
          <w:rtl w:val="0"/>
        </w:rPr>
      </w:pPr>
      <w:r>
        <w:rPr>
          <w:rStyle w:val="C11"/>
          <w:rtl w:val="0"/>
        </w:rPr>
        <w:t>g) Vyjmout náplň z pracího stroje a vložit náplň do sušicího stroje</w:t>
      </w:r>
    </w:p>
    <w:p>
      <w:pPr>
        <w:pStyle w:val="P28"/>
        <w:framePr w:w="3921" w:h="376" w:hRule="exact" w:wrap="none" w:vAnchor="page" w:hAnchor="margin" w:x="6800" w:y="638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43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675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812"/>
        <w:rPr>
          <w:rStyle w:val="C13"/>
          <w:rtl w:val="0"/>
        </w:rPr>
      </w:pPr>
      <w:r>
        <w:rPr>
          <w:rStyle w:val="C13"/>
          <w:rtl w:val="0"/>
        </w:rPr>
        <w:t>h) Nastavit požadované hodnoty technologických podmínek sušení v procesu mokrého čištění</w:t>
      </w:r>
    </w:p>
    <w:p>
      <w:pPr>
        <w:pStyle w:val="P30"/>
        <w:framePr w:w="3921" w:h="607" w:hRule="exact" w:wrap="none" w:vAnchor="page" w:hAnchor="margin" w:x="6800" w:y="675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81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747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7912"/>
        <w:rPr>
          <w:rStyle w:val="C18"/>
          <w:rtl w:val="0"/>
        </w:rPr>
      </w:pPr>
      <w:r>
        <w:rPr>
          <w:rStyle w:val="C18"/>
          <w:rtl w:val="0"/>
        </w:rPr>
        <w:t>Provádění různých druhů chemických úprav v rámci procesu čištění usní a kožešin</w:t>
      </w:r>
    </w:p>
    <w:p>
      <w:pPr>
        <w:pStyle w:val="P24"/>
        <w:framePr w:w="6713" w:h="376" w:hRule="exact" w:wrap="none" w:vAnchor="page" w:hAnchor="margin" w:x="45" w:y="8352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423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352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423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872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784"/>
        <w:rPr>
          <w:rStyle w:val="C11"/>
          <w:rtl w:val="0"/>
        </w:rPr>
      </w:pPr>
      <w:r>
        <w:rPr>
          <w:rStyle w:val="C11"/>
          <w:rtl w:val="0"/>
        </w:rPr>
        <w:t>a) Stanovit vhodný poměr dotukovací složky při čištění usní a kožešin v PER nebo KWL a vodě</w:t>
      </w:r>
    </w:p>
    <w:p>
      <w:pPr>
        <w:pStyle w:val="P28"/>
        <w:framePr w:w="3921" w:h="607" w:hRule="exact" w:wrap="none" w:vAnchor="page" w:hAnchor="margin" w:x="6800" w:y="872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784"/>
        <w:rPr>
          <w:rStyle w:val="C21"/>
          <w:rtl w:val="0"/>
        </w:rPr>
      </w:pPr>
      <w:r>
        <w:rPr>
          <w:rStyle w:val="C21"/>
          <w:rtl w:val="0"/>
        </w:rPr>
        <w:t>Praktické předvedení se slovním zdůvodněním ústním</w:t>
      </w:r>
    </w:p>
    <w:p>
      <w:pPr>
        <w:pStyle w:val="P16"/>
        <w:framePr w:w="6710" w:h="376" w:hRule="exact" w:wrap="none" w:vAnchor="page" w:hAnchor="margin" w:x="45" w:y="9335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391"/>
        <w:rPr>
          <w:rStyle w:val="C13"/>
          <w:rtl w:val="0"/>
        </w:rPr>
      </w:pPr>
      <w:r>
        <w:rPr>
          <w:rStyle w:val="C13"/>
          <w:rtl w:val="0"/>
        </w:rPr>
        <w:t>b) Odměřit a dávkovat dotukovací prostředek</w:t>
      </w:r>
    </w:p>
    <w:p>
      <w:pPr>
        <w:pStyle w:val="P30"/>
        <w:framePr w:w="3921" w:h="376" w:hRule="exact" w:wrap="none" w:vAnchor="page" w:hAnchor="margin" w:x="6800" w:y="9335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391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971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767"/>
        <w:rPr>
          <w:rStyle w:val="C11"/>
          <w:rtl w:val="0"/>
        </w:rPr>
      </w:pPr>
      <w:r>
        <w:rPr>
          <w:rStyle w:val="C11"/>
          <w:rtl w:val="0"/>
        </w:rPr>
        <w:t>c) Použít nástřikové zařízení pro dotukování v olejové mlze v bubnu čisticího stroje</w:t>
      </w:r>
    </w:p>
    <w:p>
      <w:pPr>
        <w:pStyle w:val="P28"/>
        <w:framePr w:w="3921" w:h="607" w:hRule="exact" w:wrap="none" w:vAnchor="page" w:hAnchor="margin" w:x="6800" w:y="971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767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043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0867"/>
        <w:rPr>
          <w:rStyle w:val="C18"/>
          <w:rtl w:val="0"/>
        </w:rPr>
      </w:pPr>
      <w:r>
        <w:rPr>
          <w:rStyle w:val="C18"/>
          <w:rtl w:val="0"/>
        </w:rPr>
        <w:t>Třídění zakázek po procesu čištění</w:t>
      </w:r>
    </w:p>
    <w:p>
      <w:pPr>
        <w:pStyle w:val="P24"/>
        <w:framePr w:w="6713" w:h="376" w:hRule="exact" w:wrap="none" w:vAnchor="page" w:hAnchor="margin" w:x="45" w:y="1130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37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30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37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168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738"/>
        <w:rPr>
          <w:rStyle w:val="C11"/>
          <w:rtl w:val="0"/>
        </w:rPr>
      </w:pPr>
      <w:r>
        <w:rPr>
          <w:rStyle w:val="C11"/>
          <w:rtl w:val="0"/>
        </w:rPr>
        <w:t>a) Identifikovat důvody pro opakované čištění zakázek</w:t>
      </w:r>
    </w:p>
    <w:p>
      <w:pPr>
        <w:pStyle w:val="P28"/>
        <w:framePr w:w="3921" w:h="607" w:hRule="exact" w:wrap="none" w:vAnchor="page" w:hAnchor="margin" w:x="6800" w:y="1168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738"/>
        <w:rPr>
          <w:rStyle w:val="C21"/>
          <w:rtl w:val="0"/>
        </w:rPr>
      </w:pPr>
      <w:r>
        <w:rPr>
          <w:rStyle w:val="C21"/>
          <w:rtl w:val="0"/>
        </w:rPr>
        <w:t>Praktické předvedení se slovním zdůvodněním ústním</w:t>
      </w:r>
    </w:p>
    <w:p>
      <w:pPr>
        <w:pStyle w:val="P16"/>
        <w:framePr w:w="6710" w:h="607" w:hRule="exact" w:wrap="none" w:vAnchor="page" w:hAnchor="margin" w:x="45" w:y="12289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2345"/>
        <w:rPr>
          <w:rStyle w:val="C13"/>
          <w:rtl w:val="0"/>
        </w:rPr>
      </w:pPr>
      <w:r>
        <w:rPr>
          <w:rStyle w:val="C13"/>
          <w:rtl w:val="0"/>
        </w:rPr>
        <w:t>b) Předvést opakované detašovací postupy</w:t>
      </w:r>
    </w:p>
    <w:p>
      <w:pPr>
        <w:pStyle w:val="P30"/>
        <w:framePr w:w="3921" w:h="607" w:hRule="exact" w:wrap="none" w:vAnchor="page" w:hAnchor="margin" w:x="6800" w:y="12289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2345"/>
        <w:rPr>
          <w:rStyle w:val="C22"/>
          <w:rtl w:val="0"/>
        </w:rPr>
      </w:pPr>
      <w:r>
        <w:rPr>
          <w:rStyle w:val="C22"/>
          <w:rtl w:val="0"/>
        </w:rPr>
        <w:t>Praktické předvedení se slovním zdůvodněním ústním</w:t>
      </w:r>
    </w:p>
    <w:p>
      <w:pPr>
        <w:pStyle w:val="P12"/>
        <w:framePr w:w="6710" w:h="607" w:hRule="exact" w:wrap="none" w:vAnchor="page" w:hAnchor="margin" w:x="45" w:y="1289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952"/>
        <w:rPr>
          <w:rStyle w:val="C11"/>
          <w:rtl w:val="0"/>
        </w:rPr>
      </w:pPr>
      <w:r>
        <w:rPr>
          <w:rStyle w:val="C11"/>
          <w:rtl w:val="0"/>
        </w:rPr>
        <w:t>c) Rozhodnout o způsobu opakovaného čištění zakázky</w:t>
      </w:r>
    </w:p>
    <w:p>
      <w:pPr>
        <w:pStyle w:val="P28"/>
        <w:framePr w:w="3921" w:h="607" w:hRule="exact" w:wrap="none" w:vAnchor="page" w:hAnchor="margin" w:x="6800" w:y="1289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952"/>
        <w:rPr>
          <w:rStyle w:val="C21"/>
          <w:rtl w:val="0"/>
        </w:rPr>
      </w:pPr>
      <w:r>
        <w:rPr>
          <w:rStyle w:val="C21"/>
          <w:rtl w:val="0"/>
        </w:rPr>
        <w:t>Praktické předvedení se slovním zdůvodněním ústním</w:t>
      </w:r>
    </w:p>
    <w:p>
      <w:pPr>
        <w:pStyle w:val="P32"/>
        <w:framePr w:w="10710" w:h="248" w:hRule="exact" w:wrap="none" w:vAnchor="page" w:hAnchor="margin" w:x="28" w:y="1361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provozu čistírny usní a kožešin, 11.9.2026 20:03:40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Úpravy usní a kožešin po procesu čištění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Provést tvarování parou usňového oděvu, rozhodnout a vysvětlit použité technologické podmínky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se slovním zdůvodněním ústním</w:t>
      </w:r>
    </w:p>
    <w:p>
      <w:pPr>
        <w:pStyle w:val="P16"/>
        <w:framePr w:w="6710" w:h="831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Provést nástřik dotukovacími (odmašťovacími) prostředky na usňové a kožešinové zakázce, zvolit vhodný prostředek, zvolit správný tlak vzduchu použitého pro nástřik, správné ředit prostředky</w:t>
      </w:r>
    </w:p>
    <w:p>
      <w:pPr>
        <w:pStyle w:val="P30"/>
        <w:framePr w:w="3921" w:h="831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Praktické předvedení se slovním zdůvodněním ústním</w:t>
      </w:r>
    </w:p>
    <w:p>
      <w:pPr>
        <w:pStyle w:val="P12"/>
        <w:framePr w:w="6710" w:h="607" w:hRule="exact" w:wrap="none" w:vAnchor="page" w:hAnchor="margin" w:x="45" w:y="440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464"/>
        <w:rPr>
          <w:rStyle w:val="C11"/>
          <w:rtl w:val="0"/>
        </w:rPr>
      </w:pPr>
      <w:r>
        <w:rPr>
          <w:rStyle w:val="C11"/>
          <w:rtl w:val="0"/>
        </w:rPr>
        <w:t>c) Provést rolování zakázky ve vyhřátém bubnu</w:t>
      </w:r>
    </w:p>
    <w:p>
      <w:pPr>
        <w:pStyle w:val="P28"/>
        <w:framePr w:w="3921" w:h="607" w:hRule="exact" w:wrap="none" w:vAnchor="page" w:hAnchor="margin" w:x="6800" w:y="440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464"/>
        <w:rPr>
          <w:rStyle w:val="C21"/>
          <w:rtl w:val="0"/>
        </w:rPr>
      </w:pPr>
      <w:r>
        <w:rPr>
          <w:rStyle w:val="C21"/>
          <w:rtl w:val="0"/>
        </w:rPr>
        <w:t>Praktické předvedení se slovním zdůvodněním ústním</w:t>
      </w:r>
    </w:p>
    <w:p>
      <w:pPr>
        <w:pStyle w:val="P16"/>
        <w:framePr w:w="6710" w:h="607" w:hRule="exact" w:wrap="none" w:vAnchor="page" w:hAnchor="margin" w:x="45" w:y="501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070"/>
        <w:rPr>
          <w:rStyle w:val="C13"/>
          <w:rtl w:val="0"/>
        </w:rPr>
      </w:pPr>
      <w:r>
        <w:rPr>
          <w:rStyle w:val="C13"/>
          <w:rtl w:val="0"/>
        </w:rPr>
        <w:t>d) Provést tvarování a kartáčování po dotukování</w:t>
      </w:r>
    </w:p>
    <w:p>
      <w:pPr>
        <w:pStyle w:val="P30"/>
        <w:framePr w:w="3921" w:h="607" w:hRule="exact" w:wrap="none" w:vAnchor="page" w:hAnchor="margin" w:x="6800" w:y="501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070"/>
        <w:rPr>
          <w:rStyle w:val="C22"/>
          <w:rtl w:val="0"/>
        </w:rPr>
      </w:pPr>
      <w:r>
        <w:rPr>
          <w:rStyle w:val="C22"/>
          <w:rtl w:val="0"/>
        </w:rPr>
        <w:t>Praktické předvedení se slovním zdůvodněním ústním</w:t>
      </w:r>
    </w:p>
    <w:p>
      <w:pPr>
        <w:pStyle w:val="P12"/>
        <w:framePr w:w="6710" w:h="607" w:hRule="exact" w:wrap="none" w:vAnchor="page" w:hAnchor="margin" w:x="45" w:y="562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677"/>
        <w:rPr>
          <w:rStyle w:val="C11"/>
          <w:rtl w:val="0"/>
        </w:rPr>
      </w:pPr>
      <w:r>
        <w:rPr>
          <w:rStyle w:val="C11"/>
          <w:rtl w:val="0"/>
        </w:rPr>
        <w:t>e) Zvolit správný technologický postup pro barvení usní, zvolit vhodnou barvu, ředit a míchat barvu, zvolit správný tlak vzduchu pro nástřik</w:t>
      </w:r>
    </w:p>
    <w:p>
      <w:pPr>
        <w:pStyle w:val="P28"/>
        <w:framePr w:w="3921" w:h="607" w:hRule="exact" w:wrap="none" w:vAnchor="page" w:hAnchor="margin" w:x="6800" w:y="562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677"/>
        <w:rPr>
          <w:rStyle w:val="C21"/>
          <w:rtl w:val="0"/>
        </w:rPr>
      </w:pPr>
      <w:r>
        <w:rPr>
          <w:rStyle w:val="C21"/>
          <w:rtl w:val="0"/>
        </w:rPr>
        <w:t>Praktické předvedení se slovním zdůvodněním ústním</w:t>
      </w:r>
    </w:p>
    <w:p>
      <w:pPr>
        <w:pStyle w:val="P16"/>
        <w:framePr w:w="6710" w:h="607" w:hRule="exact" w:wrap="none" w:vAnchor="page" w:hAnchor="margin" w:x="45" w:y="622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284"/>
        <w:rPr>
          <w:rStyle w:val="C13"/>
          <w:rtl w:val="0"/>
        </w:rPr>
      </w:pPr>
      <w:r>
        <w:rPr>
          <w:rStyle w:val="C13"/>
          <w:rtl w:val="0"/>
        </w:rPr>
        <w:t>f) Provést barvení usňového dílce</w:t>
      </w:r>
    </w:p>
    <w:p>
      <w:pPr>
        <w:pStyle w:val="P30"/>
        <w:framePr w:w="3921" w:h="607" w:hRule="exact" w:wrap="none" w:vAnchor="page" w:hAnchor="margin" w:x="6800" w:y="622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284"/>
        <w:rPr>
          <w:rStyle w:val="C22"/>
          <w:rtl w:val="0"/>
        </w:rPr>
      </w:pPr>
      <w:r>
        <w:rPr>
          <w:rStyle w:val="C22"/>
          <w:rtl w:val="0"/>
        </w:rPr>
        <w:t>Praktické předvedení se slovním zdůvodněním ústním</w:t>
      </w:r>
    </w:p>
    <w:p>
      <w:pPr>
        <w:pStyle w:val="P32"/>
        <w:framePr w:w="10710" w:h="248" w:hRule="exact" w:wrap="none" w:vAnchor="page" w:hAnchor="margin" w:x="28" w:y="694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7384"/>
        <w:rPr>
          <w:rStyle w:val="C18"/>
          <w:rtl w:val="0"/>
        </w:rPr>
      </w:pPr>
      <w:r>
        <w:rPr>
          <w:rStyle w:val="C18"/>
          <w:rtl w:val="0"/>
        </w:rPr>
        <w:t>Žehlení usňových a kožešinových výrobků</w:t>
      </w:r>
    </w:p>
    <w:p>
      <w:pPr>
        <w:pStyle w:val="P24"/>
        <w:framePr w:w="6713" w:h="376" w:hRule="exact" w:wrap="none" w:vAnchor="page" w:hAnchor="margin" w:x="45" w:y="782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89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82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89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820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256"/>
        <w:rPr>
          <w:rStyle w:val="C11"/>
          <w:rtl w:val="0"/>
        </w:rPr>
      </w:pPr>
      <w:r>
        <w:rPr>
          <w:rStyle w:val="C11"/>
          <w:rtl w:val="0"/>
        </w:rPr>
        <w:t>a) Stanovit vhodný technologický postup žehlení zakázky</w:t>
      </w:r>
    </w:p>
    <w:p>
      <w:pPr>
        <w:pStyle w:val="P28"/>
        <w:framePr w:w="3921" w:h="607" w:hRule="exact" w:wrap="none" w:vAnchor="page" w:hAnchor="margin" w:x="6800" w:y="820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256"/>
        <w:rPr>
          <w:rStyle w:val="C21"/>
          <w:rtl w:val="0"/>
        </w:rPr>
      </w:pPr>
      <w:r>
        <w:rPr>
          <w:rStyle w:val="C21"/>
          <w:rtl w:val="0"/>
        </w:rPr>
        <w:t>Praktické předvedení se slovním zdůvodněním ústním</w:t>
      </w:r>
    </w:p>
    <w:p>
      <w:pPr>
        <w:pStyle w:val="P16"/>
        <w:framePr w:w="6710" w:h="607" w:hRule="exact" w:wrap="none" w:vAnchor="page" w:hAnchor="margin" w:x="45" w:y="880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862"/>
        <w:rPr>
          <w:rStyle w:val="C13"/>
          <w:rtl w:val="0"/>
        </w:rPr>
      </w:pPr>
      <w:r>
        <w:rPr>
          <w:rStyle w:val="C13"/>
          <w:rtl w:val="0"/>
        </w:rPr>
        <w:t>b) Zvolit vhodné stroje pro žehlení zakázky</w:t>
      </w:r>
    </w:p>
    <w:p>
      <w:pPr>
        <w:pStyle w:val="P30"/>
        <w:framePr w:w="3921" w:h="607" w:hRule="exact" w:wrap="none" w:vAnchor="page" w:hAnchor="margin" w:x="6800" w:y="880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862"/>
        <w:rPr>
          <w:rStyle w:val="C22"/>
          <w:rtl w:val="0"/>
        </w:rPr>
      </w:pPr>
      <w:r>
        <w:rPr>
          <w:rStyle w:val="C22"/>
          <w:rtl w:val="0"/>
        </w:rPr>
        <w:t>Praktické předvedení se slovním zdůvodněním ústním</w:t>
      </w:r>
    </w:p>
    <w:p>
      <w:pPr>
        <w:pStyle w:val="P12"/>
        <w:framePr w:w="6710" w:h="607" w:hRule="exact" w:wrap="none" w:vAnchor="page" w:hAnchor="margin" w:x="45" w:y="941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469"/>
        <w:rPr>
          <w:rStyle w:val="C11"/>
          <w:rtl w:val="0"/>
        </w:rPr>
      </w:pPr>
      <w:r>
        <w:rPr>
          <w:rStyle w:val="C11"/>
          <w:rtl w:val="0"/>
        </w:rPr>
        <w:t>c) Stanovit vhodné technologické podmínky žehlení zakázky na lisu, zejména teplotu, přítlak a čas</w:t>
      </w:r>
    </w:p>
    <w:p>
      <w:pPr>
        <w:pStyle w:val="P28"/>
        <w:framePr w:w="3921" w:h="607" w:hRule="exact" w:wrap="none" w:vAnchor="page" w:hAnchor="margin" w:x="6800" w:y="941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469"/>
        <w:rPr>
          <w:rStyle w:val="C21"/>
          <w:rtl w:val="0"/>
        </w:rPr>
      </w:pPr>
      <w:r>
        <w:rPr>
          <w:rStyle w:val="C21"/>
          <w:rtl w:val="0"/>
        </w:rPr>
        <w:t>Praktické předvedení se slovním zdůvodněním ústním</w:t>
      </w:r>
    </w:p>
    <w:p>
      <w:pPr>
        <w:pStyle w:val="P16"/>
        <w:framePr w:w="6710" w:h="607" w:hRule="exact" w:wrap="none" w:vAnchor="page" w:hAnchor="margin" w:x="45" w:y="1002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076"/>
        <w:rPr>
          <w:rStyle w:val="C13"/>
          <w:rtl w:val="0"/>
        </w:rPr>
      </w:pPr>
      <w:r>
        <w:rPr>
          <w:rStyle w:val="C13"/>
          <w:rtl w:val="0"/>
        </w:rPr>
        <w:t>d) Stanovit vhodné technologické podmínky žehlení zakázky na ručním žehlicím stole, zejména teplotu, druh použité žehlicí plochy</w:t>
      </w:r>
    </w:p>
    <w:p>
      <w:pPr>
        <w:pStyle w:val="P30"/>
        <w:framePr w:w="3921" w:h="607" w:hRule="exact" w:wrap="none" w:vAnchor="page" w:hAnchor="margin" w:x="6800" w:y="1002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076"/>
        <w:rPr>
          <w:rStyle w:val="C22"/>
          <w:rtl w:val="0"/>
        </w:rPr>
      </w:pPr>
      <w:r>
        <w:rPr>
          <w:rStyle w:val="C22"/>
          <w:rtl w:val="0"/>
        </w:rPr>
        <w:t>Praktické předvedení se slovním zdůvodněním ústním</w:t>
      </w:r>
    </w:p>
    <w:p>
      <w:pPr>
        <w:pStyle w:val="P12"/>
        <w:framePr w:w="6710" w:h="831" w:hRule="exact" w:wrap="none" w:vAnchor="page" w:hAnchor="margin" w:x="45" w:y="10627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0683"/>
        <w:rPr>
          <w:rStyle w:val="C11"/>
          <w:rtl w:val="0"/>
        </w:rPr>
      </w:pPr>
      <w:r>
        <w:rPr>
          <w:rStyle w:val="C11"/>
          <w:rtl w:val="0"/>
        </w:rPr>
        <w:t>e) Stanovit vhodné technologické podmínky žehlení zakázky na napařovací tvarovací figuríně, zejména čas působení páry a průtočné množství tvarovacího vzduchu</w:t>
      </w:r>
    </w:p>
    <w:p>
      <w:pPr>
        <w:pStyle w:val="P28"/>
        <w:framePr w:w="3921" w:h="831" w:hRule="exact" w:wrap="none" w:vAnchor="page" w:hAnchor="margin" w:x="6800" w:y="10627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0683"/>
        <w:rPr>
          <w:rStyle w:val="C21"/>
          <w:rtl w:val="0"/>
        </w:rPr>
      </w:pPr>
      <w:r>
        <w:rPr>
          <w:rStyle w:val="C21"/>
          <w:rtl w:val="0"/>
        </w:rPr>
        <w:t>Praktické předvedení se slovním zdůvodněním ústním</w:t>
      </w:r>
    </w:p>
    <w:p>
      <w:pPr>
        <w:pStyle w:val="P16"/>
        <w:framePr w:w="6710" w:h="607" w:hRule="exact" w:wrap="none" w:vAnchor="page" w:hAnchor="margin" w:x="45" w:y="1145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1514"/>
        <w:rPr>
          <w:rStyle w:val="C13"/>
          <w:rtl w:val="0"/>
        </w:rPr>
      </w:pPr>
      <w:r>
        <w:rPr>
          <w:rStyle w:val="C13"/>
          <w:rtl w:val="0"/>
        </w:rPr>
        <w:t>f) Kontrolovat vyžehlené zakázky a identifikovat chyby žehlení</w:t>
      </w:r>
    </w:p>
    <w:p>
      <w:pPr>
        <w:pStyle w:val="P30"/>
        <w:framePr w:w="3921" w:h="607" w:hRule="exact" w:wrap="none" w:vAnchor="page" w:hAnchor="margin" w:x="6800" w:y="1145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1514"/>
        <w:rPr>
          <w:rStyle w:val="C22"/>
          <w:rtl w:val="0"/>
        </w:rPr>
      </w:pPr>
      <w:r>
        <w:rPr>
          <w:rStyle w:val="C22"/>
          <w:rtl w:val="0"/>
        </w:rPr>
        <w:t>Praktické předvedení se slovním zdůvodněním ústním</w:t>
      </w:r>
    </w:p>
    <w:p>
      <w:pPr>
        <w:pStyle w:val="P32"/>
        <w:framePr w:w="10710" w:h="248" w:hRule="exact" w:wrap="none" w:vAnchor="page" w:hAnchor="margin" w:x="28" w:y="1217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2614"/>
        <w:rPr>
          <w:rStyle w:val="C18"/>
          <w:rtl w:val="0"/>
        </w:rPr>
      </w:pPr>
      <w:r>
        <w:rPr>
          <w:rStyle w:val="C18"/>
          <w:rtl w:val="0"/>
        </w:rPr>
        <w:t>Zprostředkování opravy a úpravy usňových a kožešinových oděvů a výrobků</w:t>
      </w:r>
    </w:p>
    <w:p>
      <w:pPr>
        <w:pStyle w:val="P24"/>
        <w:framePr w:w="6713" w:h="376" w:hRule="exact" w:wrap="none" w:vAnchor="page" w:hAnchor="margin" w:x="45" w:y="1305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312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305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312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342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3485"/>
        <w:rPr>
          <w:rStyle w:val="C11"/>
          <w:rtl w:val="0"/>
        </w:rPr>
      </w:pPr>
      <w:r>
        <w:rPr>
          <w:rStyle w:val="C11"/>
          <w:rtl w:val="0"/>
        </w:rPr>
        <w:t>a) Identifikovat opravitelná poškození zakázek a navrhnout způsob opravy</w:t>
      </w:r>
    </w:p>
    <w:p>
      <w:pPr>
        <w:pStyle w:val="P28"/>
        <w:framePr w:w="3921" w:h="607" w:hRule="exact" w:wrap="none" w:vAnchor="page" w:hAnchor="margin" w:x="6800" w:y="1342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3485"/>
        <w:rPr>
          <w:rStyle w:val="C21"/>
          <w:rtl w:val="0"/>
        </w:rPr>
      </w:pPr>
      <w:r>
        <w:rPr>
          <w:rStyle w:val="C21"/>
          <w:rtl w:val="0"/>
        </w:rPr>
        <w:t>Praktické předvedení se slovním zdůvodněním ústním</w:t>
      </w:r>
    </w:p>
    <w:p>
      <w:pPr>
        <w:pStyle w:val="P16"/>
        <w:framePr w:w="6710" w:h="376" w:hRule="exact" w:wrap="none" w:vAnchor="page" w:hAnchor="margin" w:x="45" w:y="1403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4092"/>
        <w:rPr>
          <w:rStyle w:val="C13"/>
          <w:rtl w:val="0"/>
        </w:rPr>
      </w:pPr>
      <w:r>
        <w:rPr>
          <w:rStyle w:val="C13"/>
          <w:rtl w:val="0"/>
        </w:rPr>
        <w:t>b) Vyplnit zakázkový list pro opravy a úpravy zakázek</w:t>
      </w:r>
    </w:p>
    <w:p>
      <w:pPr>
        <w:pStyle w:val="P30"/>
        <w:framePr w:w="3921" w:h="376" w:hRule="exact" w:wrap="none" w:vAnchor="page" w:hAnchor="margin" w:x="6800" w:y="1403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4092"/>
        <w:rPr>
          <w:rStyle w:val="C22"/>
          <w:rtl w:val="0"/>
        </w:rPr>
      </w:pPr>
      <w:r>
        <w:rPr>
          <w:rStyle w:val="C22"/>
          <w:rtl w:val="0"/>
        </w:rPr>
        <w:t>Písemně</w:t>
      </w:r>
    </w:p>
    <w:p>
      <w:pPr>
        <w:pStyle w:val="P12"/>
        <w:framePr w:w="6710" w:h="376" w:hRule="exact" w:wrap="none" w:vAnchor="page" w:hAnchor="margin" w:x="45" w:y="1441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4469"/>
        <w:rPr>
          <w:rStyle w:val="C11"/>
          <w:rtl w:val="0"/>
        </w:rPr>
      </w:pPr>
      <w:r>
        <w:rPr>
          <w:rStyle w:val="C11"/>
          <w:rtl w:val="0"/>
        </w:rPr>
        <w:t>c) Označit poškozená místa resp. místa určená k úpravě a expedovat</w:t>
      </w:r>
    </w:p>
    <w:p>
      <w:pPr>
        <w:pStyle w:val="P28"/>
        <w:framePr w:w="3921" w:h="376" w:hRule="exact" w:wrap="none" w:vAnchor="page" w:hAnchor="margin" w:x="6800" w:y="1441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446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490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provozu čistírny usní a kožešin, 11.9.2026 20:03:40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Balení usňových a kožešinových oděvů a výrobků a uskladnění v meziskladu vyčištěných zakázek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Zvolit vhodný způsob balení vyčištěných zakázek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Třídit zakázky k expedici podle příjmových listů</w:t>
      </w:r>
    </w:p>
    <w:p>
      <w:pPr>
        <w:pStyle w:val="P30"/>
        <w:framePr w:w="3921" w:h="376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372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778"/>
        <w:rPr>
          <w:rStyle w:val="C11"/>
          <w:rtl w:val="0"/>
        </w:rPr>
      </w:pPr>
      <w:r>
        <w:rPr>
          <w:rStyle w:val="C11"/>
          <w:rtl w:val="0"/>
        </w:rPr>
        <w:t>c) Obsluhovat elektronická značkovací a čtecí zařízení</w:t>
      </w:r>
    </w:p>
    <w:p>
      <w:pPr>
        <w:pStyle w:val="P28"/>
        <w:framePr w:w="3921" w:h="376" w:hRule="exact" w:wrap="none" w:vAnchor="page" w:hAnchor="margin" w:x="6800" w:y="372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778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409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154"/>
        <w:rPr>
          <w:rStyle w:val="C13"/>
          <w:rtl w:val="0"/>
        </w:rPr>
      </w:pPr>
      <w:r>
        <w:rPr>
          <w:rStyle w:val="C13"/>
          <w:rtl w:val="0"/>
        </w:rPr>
        <w:t>d) Obsluhovat balicí stroj, zabalit zakázky</w:t>
      </w:r>
    </w:p>
    <w:p>
      <w:pPr>
        <w:pStyle w:val="P30"/>
        <w:framePr w:w="3921" w:h="376" w:hRule="exact" w:wrap="none" w:vAnchor="page" w:hAnchor="margin" w:x="6800" w:y="409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15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447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531"/>
        <w:rPr>
          <w:rStyle w:val="C11"/>
          <w:rtl w:val="0"/>
        </w:rPr>
      </w:pPr>
      <w:r>
        <w:rPr>
          <w:rStyle w:val="C11"/>
          <w:rtl w:val="0"/>
        </w:rPr>
        <w:t>e) Vyplnit výdejní list a expedovat do meziskladu vyčištěných zakázek</w:t>
      </w:r>
    </w:p>
    <w:p>
      <w:pPr>
        <w:pStyle w:val="P28"/>
        <w:framePr w:w="3921" w:h="376" w:hRule="exact" w:wrap="none" w:vAnchor="page" w:hAnchor="margin" w:x="6800" w:y="447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531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496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400"/>
        <w:rPr>
          <w:rStyle w:val="C18"/>
          <w:rtl w:val="0"/>
        </w:rPr>
      </w:pPr>
      <w:r>
        <w:rPr>
          <w:rStyle w:val="C18"/>
          <w:rtl w:val="0"/>
        </w:rPr>
        <w:t>Expedice vyčištěných zakázek</w:t>
      </w:r>
    </w:p>
    <w:p>
      <w:pPr>
        <w:pStyle w:val="P24"/>
        <w:framePr w:w="6713" w:h="376" w:hRule="exact" w:wrap="none" w:vAnchor="page" w:hAnchor="margin" w:x="45" w:y="583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91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83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91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621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271"/>
        <w:rPr>
          <w:rStyle w:val="C11"/>
          <w:rtl w:val="0"/>
        </w:rPr>
      </w:pPr>
      <w:r>
        <w:rPr>
          <w:rStyle w:val="C11"/>
          <w:rtl w:val="0"/>
        </w:rPr>
        <w:t>a) Postupovat při expedici podle správného toku vyčištěných zakázek z čistírny k zákazníkovi</w:t>
      </w:r>
    </w:p>
    <w:p>
      <w:pPr>
        <w:pStyle w:val="P28"/>
        <w:framePr w:w="3921" w:h="607" w:hRule="exact" w:wrap="none" w:vAnchor="page" w:hAnchor="margin" w:x="6800" w:y="621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271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682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878"/>
        <w:rPr>
          <w:rStyle w:val="C13"/>
          <w:rtl w:val="0"/>
        </w:rPr>
      </w:pPr>
      <w:r>
        <w:rPr>
          <w:rStyle w:val="C13"/>
          <w:rtl w:val="0"/>
        </w:rPr>
        <w:t>b) Vyplnit výdejní list</w:t>
      </w:r>
    </w:p>
    <w:p>
      <w:pPr>
        <w:pStyle w:val="P30"/>
        <w:framePr w:w="3921" w:h="376" w:hRule="exact" w:wrap="none" w:vAnchor="page" w:hAnchor="margin" w:x="6800" w:y="682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6878"/>
        <w:rPr>
          <w:rStyle w:val="C22"/>
          <w:rtl w:val="0"/>
        </w:rPr>
      </w:pPr>
      <w:r>
        <w:rPr>
          <w:rStyle w:val="C22"/>
          <w:rtl w:val="0"/>
        </w:rPr>
        <w:t>Písemně</w:t>
      </w:r>
    </w:p>
    <w:p>
      <w:pPr>
        <w:pStyle w:val="P12"/>
        <w:framePr w:w="6710" w:h="376" w:hRule="exact" w:wrap="none" w:vAnchor="page" w:hAnchor="margin" w:x="45" w:y="719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255"/>
        <w:rPr>
          <w:rStyle w:val="C11"/>
          <w:rtl w:val="0"/>
        </w:rPr>
      </w:pPr>
      <w:r>
        <w:rPr>
          <w:rStyle w:val="C11"/>
          <w:rtl w:val="0"/>
        </w:rPr>
        <w:t>c) Obsluhovat elektronická značkovací a čtecí zařízení</w:t>
      </w:r>
    </w:p>
    <w:p>
      <w:pPr>
        <w:pStyle w:val="P28"/>
        <w:framePr w:w="3921" w:h="376" w:hRule="exact" w:wrap="none" w:vAnchor="page" w:hAnchor="margin" w:x="6800" w:y="719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255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7575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631"/>
        <w:rPr>
          <w:rStyle w:val="C13"/>
          <w:rtl w:val="0"/>
        </w:rPr>
      </w:pPr>
      <w:r>
        <w:rPr>
          <w:rStyle w:val="C13"/>
          <w:rtl w:val="0"/>
        </w:rPr>
        <w:t>d) Odevzdat vyčištěné zakázky k expedici</w:t>
      </w:r>
    </w:p>
    <w:p>
      <w:pPr>
        <w:pStyle w:val="P30"/>
        <w:framePr w:w="3921" w:h="376" w:hRule="exact" w:wrap="none" w:vAnchor="page" w:hAnchor="margin" w:x="6800" w:y="7575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631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795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007"/>
        <w:rPr>
          <w:rStyle w:val="C11"/>
          <w:rtl w:val="0"/>
        </w:rPr>
      </w:pPr>
      <w:r>
        <w:rPr>
          <w:rStyle w:val="C11"/>
          <w:rtl w:val="0"/>
        </w:rPr>
        <w:t>e) Obsluhovat elektronické registrační zařízení pro registraci zakázek a tržeb</w:t>
      </w:r>
    </w:p>
    <w:p>
      <w:pPr>
        <w:pStyle w:val="P28"/>
        <w:framePr w:w="3921" w:h="376" w:hRule="exact" w:wrap="none" w:vAnchor="page" w:hAnchor="margin" w:x="6800" w:y="795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007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844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8876"/>
        <w:rPr>
          <w:rStyle w:val="C18"/>
          <w:rtl w:val="0"/>
        </w:rPr>
      </w:pPr>
      <w:r>
        <w:rPr>
          <w:rStyle w:val="C18"/>
          <w:rtl w:val="0"/>
        </w:rPr>
        <w:t>Dodržování zásad ochrany životního prostředí při procesu chemického čištění</w:t>
      </w:r>
    </w:p>
    <w:p>
      <w:pPr>
        <w:pStyle w:val="P24"/>
        <w:framePr w:w="6713" w:h="376" w:hRule="exact" w:wrap="none" w:vAnchor="page" w:hAnchor="margin" w:x="45" w:y="931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38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31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38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055" w:hRule="exact" w:wrap="none" w:vAnchor="page" w:hAnchor="margin" w:x="45" w:y="9692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9748"/>
        <w:rPr>
          <w:rStyle w:val="C11"/>
          <w:rtl w:val="0"/>
        </w:rPr>
      </w:pPr>
      <w:r>
        <w:rPr>
          <w:rStyle w:val="C11"/>
          <w:rtl w:val="0"/>
        </w:rPr>
        <w:t>a) Použít povinná zařízení chemického čisticího stroje pro ochranu životního prostředí (např. čidla obsahu PER, filtrační zařízení s náplní aktivního uhlí, filtrační zařízení pro kontaktní vodu, zabezpečení stroje proti ekologickým haváriím apod.)</w:t>
      </w:r>
    </w:p>
    <w:p>
      <w:pPr>
        <w:pStyle w:val="P28"/>
        <w:framePr w:w="3921" w:h="1055" w:hRule="exact" w:wrap="none" w:vAnchor="page" w:hAnchor="margin" w:x="6800" w:y="9692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9748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074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0803"/>
        <w:rPr>
          <w:rStyle w:val="C13"/>
          <w:rtl w:val="0"/>
        </w:rPr>
      </w:pPr>
      <w:r>
        <w:rPr>
          <w:rStyle w:val="C13"/>
          <w:rtl w:val="0"/>
        </w:rPr>
        <w:t>b) Provést regeneraci absorpčního zařízení s náplní aktivního uhlí</w:t>
      </w:r>
    </w:p>
    <w:p>
      <w:pPr>
        <w:pStyle w:val="P30"/>
        <w:framePr w:w="3921" w:h="376" w:hRule="exact" w:wrap="none" w:vAnchor="page" w:hAnchor="margin" w:x="6800" w:y="1074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0803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1112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179"/>
        <w:rPr>
          <w:rStyle w:val="C11"/>
          <w:rtl w:val="0"/>
        </w:rPr>
      </w:pPr>
      <w:r>
        <w:rPr>
          <w:rStyle w:val="C11"/>
          <w:rtl w:val="0"/>
        </w:rPr>
        <w:t>c) Provést řešení simulované ekologické havárie – úniku PER do záchytné vany stroje</w:t>
      </w:r>
    </w:p>
    <w:p>
      <w:pPr>
        <w:pStyle w:val="P28"/>
        <w:framePr w:w="3921" w:h="607" w:hRule="exact" w:wrap="none" w:vAnchor="page" w:hAnchor="margin" w:x="6800" w:y="1112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17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1730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1786"/>
        <w:rPr>
          <w:rStyle w:val="C13"/>
          <w:rtl w:val="0"/>
        </w:rPr>
      </w:pPr>
      <w:r>
        <w:rPr>
          <w:rStyle w:val="C13"/>
          <w:rtl w:val="0"/>
        </w:rPr>
        <w:t>d) Vést předepsanou provozní evidenci chemického čištění</w:t>
      </w:r>
    </w:p>
    <w:p>
      <w:pPr>
        <w:pStyle w:val="P30"/>
        <w:framePr w:w="3921" w:h="376" w:hRule="exact" w:wrap="none" w:vAnchor="page" w:hAnchor="margin" w:x="6800" w:y="11730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1786"/>
        <w:rPr>
          <w:rStyle w:val="C22"/>
          <w:rtl w:val="0"/>
        </w:rPr>
      </w:pPr>
      <w:r>
        <w:rPr>
          <w:rStyle w:val="C22"/>
          <w:rtl w:val="0"/>
        </w:rPr>
        <w:t>Písemně se slovním zdůvodněním ústním</w:t>
      </w:r>
    </w:p>
    <w:p>
      <w:pPr>
        <w:pStyle w:val="P12"/>
        <w:framePr w:w="6710" w:h="376" w:hRule="exact" w:wrap="none" w:vAnchor="page" w:hAnchor="margin" w:x="45" w:y="1210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2162"/>
        <w:rPr>
          <w:rStyle w:val="C11"/>
          <w:rtl w:val="0"/>
        </w:rPr>
      </w:pPr>
      <w:r>
        <w:rPr>
          <w:rStyle w:val="C11"/>
          <w:rtl w:val="0"/>
        </w:rPr>
        <w:t>e) Identifikovat a hlásit simulovanou poruchu čisticího stroje</w:t>
      </w:r>
    </w:p>
    <w:p>
      <w:pPr>
        <w:pStyle w:val="P28"/>
        <w:framePr w:w="3921" w:h="376" w:hRule="exact" w:wrap="none" w:vAnchor="page" w:hAnchor="margin" w:x="6800" w:y="1210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2162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259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provozu čistírny usní a kožešin, 11.9.2026 20:03:40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Dodržování zásad bezpečnosti a ochrany zdraví při práci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Identifikovat kritická místa v provozu pro vznik úrazů elektrickým proudem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se slovním zdůvodněním ústním</w:t>
      </w:r>
    </w:p>
    <w:p>
      <w:pPr>
        <w:pStyle w:val="P16"/>
        <w:framePr w:w="6710" w:h="607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Dodržovat zásady bezpečnosti práce s elektrickými stroji a zařízeními</w:t>
      </w:r>
    </w:p>
    <w:p>
      <w:pPr>
        <w:pStyle w:val="P30"/>
        <w:framePr w:w="3921" w:h="607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Praktické předvedení se slovním zdůvodněním ústním</w:t>
      </w:r>
    </w:p>
    <w:p>
      <w:pPr>
        <w:pStyle w:val="P12"/>
        <w:framePr w:w="6710" w:h="607" w:hRule="exact" w:wrap="none" w:vAnchor="page" w:hAnchor="margin" w:x="45" w:y="418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239"/>
        <w:rPr>
          <w:rStyle w:val="C11"/>
          <w:rtl w:val="0"/>
        </w:rPr>
      </w:pPr>
      <w:r>
        <w:rPr>
          <w:rStyle w:val="C11"/>
          <w:rtl w:val="0"/>
        </w:rPr>
        <w:t>c) Identifikovat kritická místa v provozu pro vznik úrazů popálením nebo opařením</w:t>
      </w:r>
    </w:p>
    <w:p>
      <w:pPr>
        <w:pStyle w:val="P28"/>
        <w:framePr w:w="3921" w:h="607" w:hRule="exact" w:wrap="none" w:vAnchor="page" w:hAnchor="margin" w:x="6800" w:y="418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239"/>
        <w:rPr>
          <w:rStyle w:val="C21"/>
          <w:rtl w:val="0"/>
        </w:rPr>
      </w:pPr>
      <w:r>
        <w:rPr>
          <w:rStyle w:val="C21"/>
          <w:rtl w:val="0"/>
        </w:rPr>
        <w:t>Praktické předvedení se slovním zdůvodněním ústním</w:t>
      </w:r>
    </w:p>
    <w:p>
      <w:pPr>
        <w:pStyle w:val="P16"/>
        <w:framePr w:w="6710" w:h="607" w:hRule="exact" w:wrap="none" w:vAnchor="page" w:hAnchor="margin" w:x="45" w:y="479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846"/>
        <w:rPr>
          <w:rStyle w:val="C13"/>
          <w:rtl w:val="0"/>
        </w:rPr>
      </w:pPr>
      <w:r>
        <w:rPr>
          <w:rStyle w:val="C13"/>
          <w:rtl w:val="0"/>
        </w:rPr>
        <w:t>d) Dodržovat zásady bezpečnosti práce s tepelnými stroji zařízeními</w:t>
      </w:r>
    </w:p>
    <w:p>
      <w:pPr>
        <w:pStyle w:val="P30"/>
        <w:framePr w:w="3921" w:h="607" w:hRule="exact" w:wrap="none" w:vAnchor="page" w:hAnchor="margin" w:x="6800" w:y="479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846"/>
        <w:rPr>
          <w:rStyle w:val="C22"/>
          <w:rtl w:val="0"/>
        </w:rPr>
      </w:pPr>
      <w:r>
        <w:rPr>
          <w:rStyle w:val="C22"/>
          <w:rtl w:val="0"/>
        </w:rPr>
        <w:t>Praktické předvedení se slovním zdůvodněním ústním</w:t>
      </w:r>
    </w:p>
    <w:p>
      <w:pPr>
        <w:pStyle w:val="P12"/>
        <w:framePr w:w="6710" w:h="607" w:hRule="exact" w:wrap="none" w:vAnchor="page" w:hAnchor="margin" w:x="45" w:y="539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453"/>
        <w:rPr>
          <w:rStyle w:val="C11"/>
          <w:rtl w:val="0"/>
        </w:rPr>
      </w:pPr>
      <w:r>
        <w:rPr>
          <w:rStyle w:val="C11"/>
          <w:rtl w:val="0"/>
        </w:rPr>
        <w:t>e) Identifikovat kritická místa v provozu pro vznik úrazů souvisících s nebezpečnými chemickými látkami</w:t>
      </w:r>
    </w:p>
    <w:p>
      <w:pPr>
        <w:pStyle w:val="P28"/>
        <w:framePr w:w="3921" w:h="607" w:hRule="exact" w:wrap="none" w:vAnchor="page" w:hAnchor="margin" w:x="6800" w:y="539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453"/>
        <w:rPr>
          <w:rStyle w:val="C21"/>
          <w:rtl w:val="0"/>
        </w:rPr>
      </w:pPr>
      <w:r>
        <w:rPr>
          <w:rStyle w:val="C21"/>
          <w:rtl w:val="0"/>
        </w:rPr>
        <w:t>Praktické předvedení se slovním zdůvodněním ústním</w:t>
      </w:r>
    </w:p>
    <w:p>
      <w:pPr>
        <w:pStyle w:val="P16"/>
        <w:framePr w:w="6710" w:h="607" w:hRule="exact" w:wrap="none" w:vAnchor="page" w:hAnchor="margin" w:x="45" w:y="600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060"/>
        <w:rPr>
          <w:rStyle w:val="C13"/>
          <w:rtl w:val="0"/>
        </w:rPr>
      </w:pPr>
      <w:r>
        <w:rPr>
          <w:rStyle w:val="C13"/>
          <w:rtl w:val="0"/>
        </w:rPr>
        <w:t>f) Dodržovat zásady bezpečnosti práce s nebezpečnými chemickými látkami</w:t>
      </w:r>
    </w:p>
    <w:p>
      <w:pPr>
        <w:pStyle w:val="P30"/>
        <w:framePr w:w="3921" w:h="607" w:hRule="exact" w:wrap="none" w:vAnchor="page" w:hAnchor="margin" w:x="6800" w:y="600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060"/>
        <w:rPr>
          <w:rStyle w:val="C22"/>
          <w:rtl w:val="0"/>
        </w:rPr>
      </w:pPr>
      <w:r>
        <w:rPr>
          <w:rStyle w:val="C22"/>
          <w:rtl w:val="0"/>
        </w:rPr>
        <w:t>Praktické předvedení se slovním zdůvodněním ústním</w:t>
      </w:r>
    </w:p>
    <w:p>
      <w:pPr>
        <w:pStyle w:val="P12"/>
        <w:framePr w:w="6710" w:h="607" w:hRule="exact" w:wrap="none" w:vAnchor="page" w:hAnchor="margin" w:x="45" w:y="661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667"/>
        <w:rPr>
          <w:rStyle w:val="C11"/>
          <w:rtl w:val="0"/>
        </w:rPr>
      </w:pPr>
      <w:r>
        <w:rPr>
          <w:rStyle w:val="C11"/>
          <w:rtl w:val="0"/>
        </w:rPr>
        <w:t>g) Identifikovat kritická místa v provozu pro vznik požáru</w:t>
      </w:r>
    </w:p>
    <w:p>
      <w:pPr>
        <w:pStyle w:val="P28"/>
        <w:framePr w:w="3921" w:h="607" w:hRule="exact" w:wrap="none" w:vAnchor="page" w:hAnchor="margin" w:x="6800" w:y="661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667"/>
        <w:rPr>
          <w:rStyle w:val="C21"/>
          <w:rtl w:val="0"/>
        </w:rPr>
      </w:pPr>
      <w:r>
        <w:rPr>
          <w:rStyle w:val="C21"/>
          <w:rtl w:val="0"/>
        </w:rPr>
        <w:t>Praktické předvedení se slovním zdůvodněním ústním</w:t>
      </w:r>
    </w:p>
    <w:p>
      <w:pPr>
        <w:pStyle w:val="P16"/>
        <w:framePr w:w="6710" w:h="607" w:hRule="exact" w:wrap="none" w:vAnchor="page" w:hAnchor="margin" w:x="45" w:y="721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274"/>
        <w:rPr>
          <w:rStyle w:val="C13"/>
          <w:rtl w:val="0"/>
        </w:rPr>
      </w:pPr>
      <w:r>
        <w:rPr>
          <w:rStyle w:val="C13"/>
          <w:rtl w:val="0"/>
        </w:rPr>
        <w:t>h) Dodržovat zásady požární prevence a postup činností při vzniku požáru</w:t>
      </w:r>
    </w:p>
    <w:p>
      <w:pPr>
        <w:pStyle w:val="P30"/>
        <w:framePr w:w="3921" w:h="607" w:hRule="exact" w:wrap="none" w:vAnchor="page" w:hAnchor="margin" w:x="6800" w:y="721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274"/>
        <w:rPr>
          <w:rStyle w:val="C22"/>
          <w:rtl w:val="0"/>
        </w:rPr>
      </w:pPr>
      <w:r>
        <w:rPr>
          <w:rStyle w:val="C22"/>
          <w:rtl w:val="0"/>
        </w:rPr>
        <w:t>Praktické předvedení se slovním zdůvodněním ústním</w:t>
      </w:r>
    </w:p>
    <w:p>
      <w:pPr>
        <w:pStyle w:val="P12"/>
        <w:framePr w:w="6710" w:h="607" w:hRule="exact" w:wrap="none" w:vAnchor="page" w:hAnchor="margin" w:x="45" w:y="782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880"/>
        <w:rPr>
          <w:rStyle w:val="C11"/>
          <w:rtl w:val="0"/>
        </w:rPr>
      </w:pPr>
      <w:r>
        <w:rPr>
          <w:rStyle w:val="C11"/>
          <w:rtl w:val="0"/>
        </w:rPr>
        <w:t>i) Identifikovat kritická místa v provozu pro vznik ostatních úrazů (např. úrazy pohybujícími se částmi strojů, pádem z výšky apod.)</w:t>
      </w:r>
    </w:p>
    <w:p>
      <w:pPr>
        <w:pStyle w:val="P28"/>
        <w:framePr w:w="3921" w:h="607" w:hRule="exact" w:wrap="none" w:vAnchor="page" w:hAnchor="margin" w:x="6800" w:y="782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880"/>
        <w:rPr>
          <w:rStyle w:val="C21"/>
          <w:rtl w:val="0"/>
        </w:rPr>
      </w:pPr>
      <w:r>
        <w:rPr>
          <w:rStyle w:val="C21"/>
          <w:rtl w:val="0"/>
        </w:rPr>
        <w:t>Praktické předvedení se slovním zdůvodněním ústním</w:t>
      </w:r>
    </w:p>
    <w:p>
      <w:pPr>
        <w:pStyle w:val="P16"/>
        <w:framePr w:w="6710" w:h="607" w:hRule="exact" w:wrap="none" w:vAnchor="page" w:hAnchor="margin" w:x="45" w:y="843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487"/>
        <w:rPr>
          <w:rStyle w:val="C13"/>
          <w:rtl w:val="0"/>
        </w:rPr>
      </w:pPr>
      <w:r>
        <w:rPr>
          <w:rStyle w:val="C13"/>
          <w:rtl w:val="0"/>
        </w:rPr>
        <w:t>j) Dodržovat zásady bezpečnosti práce pro předcházení vzniku ostatních úrazů</w:t>
      </w:r>
    </w:p>
    <w:p>
      <w:pPr>
        <w:pStyle w:val="P30"/>
        <w:framePr w:w="3921" w:h="607" w:hRule="exact" w:wrap="none" w:vAnchor="page" w:hAnchor="margin" w:x="6800" w:y="843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487"/>
        <w:rPr>
          <w:rStyle w:val="C22"/>
          <w:rtl w:val="0"/>
        </w:rPr>
      </w:pPr>
      <w:r>
        <w:rPr>
          <w:rStyle w:val="C22"/>
          <w:rtl w:val="0"/>
        </w:rPr>
        <w:t>Praktické předvedení se slovním zdůvodněním ústním</w:t>
      </w:r>
    </w:p>
    <w:p>
      <w:pPr>
        <w:pStyle w:val="P32"/>
        <w:framePr w:w="10710" w:h="248" w:hRule="exact" w:wrap="none" w:vAnchor="page" w:hAnchor="margin" w:x="28" w:y="915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9587"/>
        <w:rPr>
          <w:rStyle w:val="C18"/>
          <w:rtl w:val="0"/>
        </w:rPr>
      </w:pPr>
      <w:r>
        <w:rPr>
          <w:rStyle w:val="C18"/>
          <w:rtl w:val="0"/>
        </w:rPr>
        <w:t>Provádění hygienicko-sanitační činnosti v čistírenských provozech a dodržování hygienických předpisů</w:t>
      </w:r>
    </w:p>
    <w:p>
      <w:pPr>
        <w:pStyle w:val="P24"/>
        <w:framePr w:w="6713" w:h="376" w:hRule="exact" w:wrap="none" w:vAnchor="page" w:hAnchor="margin" w:x="45" w:y="1023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030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23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030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061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666"/>
        <w:rPr>
          <w:rStyle w:val="C11"/>
          <w:rtl w:val="0"/>
        </w:rPr>
      </w:pPr>
      <w:r>
        <w:rPr>
          <w:rStyle w:val="C11"/>
          <w:rtl w:val="0"/>
        </w:rPr>
        <w:t>a) Dodržovat hygienické předpisy v kritických místech čistírenského provozu</w:t>
      </w:r>
    </w:p>
    <w:p>
      <w:pPr>
        <w:pStyle w:val="P28"/>
        <w:framePr w:w="3921" w:h="607" w:hRule="exact" w:wrap="none" w:vAnchor="page" w:hAnchor="margin" w:x="6800" w:y="1061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666"/>
        <w:rPr>
          <w:rStyle w:val="C21"/>
          <w:rtl w:val="0"/>
        </w:rPr>
      </w:pPr>
      <w:r>
        <w:rPr>
          <w:rStyle w:val="C21"/>
          <w:rtl w:val="0"/>
        </w:rPr>
        <w:t>Praktické předvedení se slovním zdůvodněním ústním</w:t>
      </w:r>
    </w:p>
    <w:p>
      <w:pPr>
        <w:pStyle w:val="P16"/>
        <w:framePr w:w="6710" w:h="607" w:hRule="exact" w:wrap="none" w:vAnchor="page" w:hAnchor="margin" w:x="45" w:y="1121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1273"/>
        <w:rPr>
          <w:rStyle w:val="C13"/>
          <w:rtl w:val="0"/>
        </w:rPr>
      </w:pPr>
      <w:r>
        <w:rPr>
          <w:rStyle w:val="C13"/>
          <w:rtl w:val="0"/>
        </w:rPr>
        <w:t>b) Dodržovat hygienické předpisy a zásady osobní hygieny</w:t>
      </w:r>
    </w:p>
    <w:p>
      <w:pPr>
        <w:pStyle w:val="P30"/>
        <w:framePr w:w="3921" w:h="607" w:hRule="exact" w:wrap="none" w:vAnchor="page" w:hAnchor="margin" w:x="6800" w:y="1121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1273"/>
        <w:rPr>
          <w:rStyle w:val="C22"/>
          <w:rtl w:val="0"/>
        </w:rPr>
      </w:pPr>
      <w:r>
        <w:rPr>
          <w:rStyle w:val="C22"/>
          <w:rtl w:val="0"/>
        </w:rPr>
        <w:t>Praktické předvedení se slovním zdůvodněním ústním</w:t>
      </w:r>
    </w:p>
    <w:p>
      <w:pPr>
        <w:pStyle w:val="P12"/>
        <w:framePr w:w="6710" w:h="607" w:hRule="exact" w:wrap="none" w:vAnchor="page" w:hAnchor="margin" w:x="45" w:y="1182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880"/>
        <w:rPr>
          <w:rStyle w:val="C11"/>
          <w:rtl w:val="0"/>
        </w:rPr>
      </w:pPr>
      <w:r>
        <w:rPr>
          <w:rStyle w:val="C11"/>
          <w:rtl w:val="0"/>
        </w:rPr>
        <w:t>c) Provést sanitaci provozu, strojů a zařízení</w:t>
      </w:r>
    </w:p>
    <w:p>
      <w:pPr>
        <w:pStyle w:val="P28"/>
        <w:framePr w:w="3921" w:h="607" w:hRule="exact" w:wrap="none" w:vAnchor="page" w:hAnchor="margin" w:x="6800" w:y="1182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880"/>
        <w:rPr>
          <w:rStyle w:val="C21"/>
          <w:rtl w:val="0"/>
        </w:rPr>
      </w:pPr>
      <w:r>
        <w:rPr>
          <w:rStyle w:val="C21"/>
          <w:rtl w:val="0"/>
        </w:rPr>
        <w:t>Praktické předvedení se slovním zdůvodněním ústním</w:t>
      </w:r>
    </w:p>
    <w:p>
      <w:pPr>
        <w:pStyle w:val="P16"/>
        <w:framePr w:w="6710" w:h="607" w:hRule="exact" w:wrap="none" w:vAnchor="page" w:hAnchor="margin" w:x="45" w:y="1243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2487"/>
        <w:rPr>
          <w:rStyle w:val="C13"/>
          <w:rtl w:val="0"/>
        </w:rPr>
      </w:pPr>
      <w:r>
        <w:rPr>
          <w:rStyle w:val="C13"/>
          <w:rtl w:val="0"/>
        </w:rPr>
        <w:t>d) Dodržovat zásady práce se silně kontaminovanými zakázkami</w:t>
      </w:r>
    </w:p>
    <w:p>
      <w:pPr>
        <w:pStyle w:val="P30"/>
        <w:framePr w:w="3921" w:h="607" w:hRule="exact" w:wrap="none" w:vAnchor="page" w:hAnchor="margin" w:x="6800" w:y="1243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2487"/>
        <w:rPr>
          <w:rStyle w:val="C22"/>
          <w:rtl w:val="0"/>
        </w:rPr>
      </w:pPr>
      <w:r>
        <w:rPr>
          <w:rStyle w:val="C22"/>
          <w:rtl w:val="0"/>
        </w:rPr>
        <w:t>Praktické předvedení se slovním zdůvodněním ústním</w:t>
      </w:r>
    </w:p>
    <w:p>
      <w:pPr>
        <w:pStyle w:val="P12"/>
        <w:framePr w:w="6710" w:h="607" w:hRule="exact" w:wrap="none" w:vAnchor="page" w:hAnchor="margin" w:x="45" w:y="1303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3093"/>
        <w:rPr>
          <w:rStyle w:val="C11"/>
          <w:rtl w:val="0"/>
        </w:rPr>
      </w:pPr>
      <w:r>
        <w:rPr>
          <w:rStyle w:val="C11"/>
          <w:rtl w:val="0"/>
        </w:rPr>
        <w:t>e) Dodržovat zásady ochrany zdraví při práci</w:t>
      </w:r>
    </w:p>
    <w:p>
      <w:pPr>
        <w:pStyle w:val="P28"/>
        <w:framePr w:w="3921" w:h="607" w:hRule="exact" w:wrap="none" w:vAnchor="page" w:hAnchor="margin" w:x="6800" w:y="1303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3093"/>
        <w:rPr>
          <w:rStyle w:val="C21"/>
          <w:rtl w:val="0"/>
        </w:rPr>
      </w:pPr>
      <w:r>
        <w:rPr>
          <w:rStyle w:val="C21"/>
          <w:rtl w:val="0"/>
        </w:rPr>
        <w:t>Praktické předvedení se slovním zdůvodněním ústním</w:t>
      </w:r>
    </w:p>
    <w:p>
      <w:pPr>
        <w:pStyle w:val="P32"/>
        <w:framePr w:w="10710" w:h="248" w:hRule="exact" w:wrap="none" w:vAnchor="page" w:hAnchor="margin" w:x="28" w:y="1375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provozu čistírny usní a kožešin, 11.9.2026 20:03:40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4736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keepNext w:val="0"/>
        <w:keepLines w:val="0"/>
        <w:framePr w:w="10766" w:h="40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stanoví, které doklady musí uchazeč předložit, aby zkouška proběhla v souladu s platnými právními předpisy. Dále stanoví, které pomůcky uchazeč při zkoušce nesmí používat.</w:t>
      </w:r>
    </w:p>
    <w:p>
      <w:pPr>
        <w:keepNext w:val="0"/>
        <w:keepLines w:val="0"/>
        <w:framePr w:w="10766" w:h="40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a požární ochrany (BOZP a PO).</w:t>
      </w:r>
    </w:p>
    <w:p>
      <w:pPr>
        <w:keepNext w:val="0"/>
        <w:keepLines w:val="0"/>
        <w:framePr w:w="10766" w:h="40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0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by mělo být pokud možno spojeno v navazující činnosti vedoucí k úplnému zhotovení služby praní a čištění prádla a oděvů nebo pronajímání prádla. Konkrétní skladbu zakázky určí zkoušející.</w:t>
      </w:r>
    </w:p>
    <w:p>
      <w:pPr>
        <w:keepNext w:val="0"/>
        <w:keepLines w:val="0"/>
        <w:framePr w:w="10766" w:h="40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bude vyzván, aby v případě slovního zdůvodnění stručně vysvětlil definici pojmu, jeho uplatnění v praxi, podmínky a příklady použitého technologického procesu. Při ověřování způsobilostí, zejména formou praktického předvedení, je třeba přihlížet k dodržování hygienických pravidel a zásad vedoucích k naplňování podmínky bezpečnosti práce v prádelnách a čistírnách oděvů a prádla. Dále je třeba posuzovat hospodárné využívání zdrojů energie, vody a chemických přípravků, dodržování ekologických principů při provádění služby, bezpečné provádění všech úkonů a časové zvládání jednotlivých operací.</w:t>
      </w:r>
    </w:p>
    <w:p>
      <w:pPr>
        <w:keepNext w:val="0"/>
        <w:keepLines w:val="0"/>
        <w:framePr w:w="10766" w:h="40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způsobu zhotovení služby bude provedeno výsledné hodnocení vizuálně i sensoricky, bude provedena obvyklá kontrola kvality vyprání nebo vyčištění, příp. odstranění skvrn. Předmětem hodnocení bude i kreativita, manuální zručnost uchazeče a důraz bude kladen na bezpečnost práce a úsporu použitých prostředků.</w:t>
      </w:r>
    </w:p>
    <w:p>
      <w:pPr>
        <w:pStyle w:val="P33"/>
        <w:framePr w:w="10766" w:h="1837" w:hRule="exact" w:wrap="none" w:vAnchor="page" w:hAnchor="margin" w:x="0" w:y="7117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7117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1497" w:hRule="exact" w:wrap="none" w:vAnchor="page" w:hAnchor="margin" w:x="0" w:y="745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Zkoušení uchazeče provádí jeden zkoušející. Zkoušející hodnotí uchazeče zvlášť pro každou kompetenci a výsledek zapisuje do klasifikačního zápisu o zkoušce. Výsledné hodnocení pro danou kompetenci musí znít „vyhověl“ nebo „nevyhověl“ v závislosti na stanovení závaznosti, resp. nezávaznosti jednotlivých kritérií u každé kompetence. Návrh na výsledné hodnocení zkoušky zní buď „vyhověl“, pokud uchazeč vyhověl pro všechny kompetence, nebo „nevyhověl“, pokud uchazeč pro některou kompetenci nevyhověl.</w:t>
      </w:r>
    </w:p>
    <w:p>
      <w:pPr>
        <w:pStyle w:val="P33"/>
        <w:framePr w:w="10766" w:h="916" w:hRule="exact" w:wrap="none" w:vAnchor="page" w:hAnchor="margin" w:x="0" w:y="9181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9181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575" w:hRule="exact" w:wrap="none" w:vAnchor="page" w:hAnchor="margin" w:x="0" w:y="952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jednou autorizovanou osobou nebo před jedním autorizovaným zástupcem.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provozu čistírny usní a kožešin, 11.9.2026 20:03:40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9" name="Pictur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0" name="Pictur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7156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6609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musí mít nejméně střední vzdělání s maturitní zkouškou a současně musí splňovat jednu z následujících variant požadavků:</w:t>
      </w:r>
    </w:p>
    <w:p>
      <w:pPr>
        <w:keepNext w:val="0"/>
        <w:keepLines w:val="0"/>
        <w:framePr w:w="10766" w:h="6609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výučním listem v oboru vzdělání chemik prádelen a čistíren + střední vzdělání s maturitní zkouškou (v jiném oboru vzdělání) a alespoň 10 let praxe jako osoba odpovědná v oblasti praní a chemického čištění oděvů nebo ve funkci učitele odborných předmětů nebo odborného výcviku, z toho minimálně jeden rok v období posledních dvou let před podáním žádosti o autorizaci.</w:t>
      </w:r>
    </w:p>
    <w:p>
      <w:pPr>
        <w:keepNext w:val="0"/>
        <w:keepLines w:val="0"/>
        <w:framePr w:w="10766" w:h="6609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se zaměřením textilním, oděvním, chemickým, strojírenským, elektrotechnickým nebo ekonomickým + alespoň 5 let praxe jako osoba odpovědná za činnosti v oblasti praní a chemické čištění oděvů nebo ve funkci učitele odborných předmětů nebo odborného výcviku, z toho minimálně jeden rok v období posledních dvou let před podáním žádosti o autorizaci.</w:t>
      </w:r>
    </w:p>
    <w:p>
      <w:pPr>
        <w:keepNext w:val="0"/>
        <w:keepLines w:val="0"/>
        <w:framePr w:w="10766" w:h="6609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09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Další požadavky:</w:t>
      </w:r>
    </w:p>
    <w:p>
      <w:pPr>
        <w:keepNext w:val="0"/>
        <w:keepLines w:val="0"/>
        <w:framePr w:w="10766" w:h="6609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Autorizovaná osoba, která nemá odbornou kvalifikaci podle příslušných ustanovení zákona č. 563/2004 Sb., o pedagogických pracovnících a o změně některých zákonů, ve znění pozdějších předpisů, nebo nemá odbornou kvalifikaci podle zákona č. 111/1998 Sb., o vysokých školách a o změně a doplnění dalších zákonů (zákon o vysokých školách), ve znění pozdějších předpisů, nebo praxi v oblasti vzdělávání dospělých (včetně praxe z oblasti zkoušení), nebo nemá osvědčení o profesní kvalifikaci 75-001-T Lektor dalšího vzdělávání, musí být absolventem přípravy zaměřené zejména na praktickou aplikaci hlavy III a IV zákona č. 179/2006 Sb., o ověřování a uznávání výsledků dalšího vzdělávání a o změně některých zákonů (zákon o uznávání výsledků dalšího vzdělávání) a přípravu zaměřenou na vzdělávání a hodnocení dospělých s důrazem na psychologické aspekty zkoušení dospělých v rozsahu minimálně 12 hodin.</w:t>
      </w:r>
    </w:p>
    <w:p>
      <w:pPr>
        <w:keepNext w:val="0"/>
        <w:keepLines w:val="0"/>
        <w:framePr w:w="10766" w:h="6609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Autorizovaná osoba musí mít základní dovednosti práce s počítačem a s internetem (stačí doložit čestné prohlášení).</w:t>
      </w:r>
    </w:p>
    <w:p>
      <w:pPr>
        <w:keepNext w:val="0"/>
        <w:keepLines w:val="0"/>
        <w:framePr w:w="10766" w:h="6609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Autorizovaná osoba musí být schopna organizačně zajistit zkušební proces včetně vyhodnocení na PC, tisku jednotného osvědčení a zasílání s vyhodnocením elektronickou poštou (stačí doložit čestné prohlášení).</w:t>
      </w:r>
    </w:p>
    <w:p>
      <w:pPr>
        <w:keepNext w:val="0"/>
        <w:keepLines w:val="0"/>
        <w:framePr w:w="10766" w:h="6609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09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předložením dokladu nebo souboru dokladů o získání odborné způsobilosti autorizujícímu orgánu nebo jiným postupem stanoveným autorizujícím orgánem.</w:t>
      </w:r>
    </w:p>
    <w:p>
      <w:pPr>
        <w:pStyle w:val="P33"/>
        <w:framePr w:w="10766" w:h="5101" w:hRule="exact" w:wrap="none" w:vAnchor="page" w:hAnchor="margin" w:x="0" w:y="9538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9538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0"/>
        <w:framePr w:w="10766" w:h="4761" w:hRule="exact" w:wrap="none" w:vAnchor="page" w:hAnchor="margin" w:x="0" w:y="987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zajištění zkoušky podle tohoto hodnotícího standardu je třeba mít k dispozici provozovnu chemické čistírny usní a kožešin vybavenou na patřičné úrovni, tzn. minimálně následující materiálně-technické vybavení:</w:t>
      </w:r>
    </w:p>
    <w:p>
      <w:pPr>
        <w:keepNext w:val="0"/>
        <w:keepLines w:val="0"/>
        <w:framePr w:w="10766" w:h="4761" w:hRule="exact" w:wrap="none" w:vAnchor="page" w:hAnchor="margin" w:x="0" w:y="987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čistírna usní a kožešin, která zajišťuje stálý příjem zakázek v provozovně a současně zajišťuje pravidelný svoz zakázek ze smluvních sběren zakázek</w:t>
      </w:r>
    </w:p>
    <w:p>
      <w:pPr>
        <w:keepNext w:val="0"/>
        <w:keepLines w:val="0"/>
        <w:framePr w:w="10766" w:h="4761" w:hRule="exact" w:wrap="none" w:vAnchor="page" w:hAnchor="margin" w:x="0" w:y="987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provoz, který eviduje zakázky také elektronickou formou</w:t>
      </w:r>
    </w:p>
    <w:p>
      <w:pPr>
        <w:keepNext w:val="0"/>
        <w:keepLines w:val="0"/>
        <w:framePr w:w="10766" w:h="4761" w:hRule="exact" w:wrap="none" w:vAnchor="page" w:hAnchor="margin" w:x="0" w:y="987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provoz vybavený chemickým čisticím strojem na bázi PER (perchloretylén) se záchytem koncentrovaných par PER nebo chemickým čisticím strojem na bázi KWL; současně musí být provoz vybaven technologií pro mokré čištění, tj. pracím a sušicím strojem včetně potřebných pracích prostředků pro mokré čištění</w:t>
      </w:r>
    </w:p>
    <w:p>
      <w:pPr>
        <w:keepNext w:val="0"/>
        <w:keepLines w:val="0"/>
        <w:framePr w:w="10766" w:h="4761" w:hRule="exact" w:wrap="none" w:vAnchor="page" w:hAnchor="margin" w:x="0" w:y="987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provoz vybavený detašovacím stolem (nebo boxem), kompletní sadou polyfunkčních detašovacích prostředků určených pro usně a kožešiny</w:t>
      </w:r>
    </w:p>
    <w:p>
      <w:pPr>
        <w:keepNext w:val="0"/>
        <w:keepLines w:val="0"/>
        <w:framePr w:w="10766" w:h="4761" w:hRule="exact" w:wrap="none" w:vAnchor="page" w:hAnchor="margin" w:x="0" w:y="987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provoz vybavený žehlicím stolem pro studené žehlení (tj. s odsáváním par ze žehlicího stolu) a současně žehlicí napařovací figurínou</w:t>
      </w:r>
    </w:p>
    <w:p>
      <w:pPr>
        <w:keepNext w:val="0"/>
        <w:keepLines w:val="0"/>
        <w:framePr w:w="10766" w:h="4761" w:hRule="exact" w:wrap="none" w:vAnchor="page" w:hAnchor="margin" w:x="0" w:y="987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provoz vybavený kompletní technologií pro úpravu usní a kožešin po procesu čištění, tj. chemickými prostředky pro dotukování různých druhů usní, stříkacím boxem s odsáváním a filtrací, sadou barev pro barvení hladkých a velurových usní, zařízením pro rolování při zvýšené teplotě a kartáčování usní</w:t>
      </w:r>
    </w:p>
    <w:p>
      <w:pPr>
        <w:keepNext w:val="0"/>
        <w:keepLines w:val="0"/>
        <w:framePr w:w="10766" w:h="4761" w:hRule="exact" w:wrap="none" w:vAnchor="page" w:hAnchor="margin" w:x="0" w:y="987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61" w:hRule="exact" w:wrap="none" w:vAnchor="page" w:hAnchor="margin" w:x="0" w:y="987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autorizaci žadatel přiloží seznam svého materiálně technického vybavení pro účely zkoušky. Pokud žadatel bude při zkouškách využívat materiálně technické vybavení jiné organizace, přiloží k žádosti o autorizaci smlouvu o jeho využívání nebo pronájmu, která bude uzavřená nejméně na dobu pěti let.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provozu čistírny usní a kožešin, 11.9.2026 20:03:40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10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21" name="Pictur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2" name="Pictur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146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80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délka přípravy na zkoušku (včetně případných časů, kdy se uchazeč připravuje během zkoušky) je 10 až 15 minut.</w:t>
      </w:r>
    </w:p>
    <w:p>
      <w:pPr>
        <w:pStyle w:val="P33"/>
        <w:framePr w:w="10766" w:h="1146" w:hRule="exact" w:wrap="none" w:vAnchor="page" w:hAnchor="margin" w:x="0" w:y="3527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3527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386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délka trvání vlastní zkoušky bez přestávek je 12 hodin (hodinou se rozumí 60 minut). Zkouška může být podle zadaných úkolů rozložena do více dnů.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provozu čistírny usní a kožešin, 11.9.2026 20:03:40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11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23" name="Pictur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4" name="Pictur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7"/>
        <w:framePr w:w="10710" w:h="397" w:hRule="exact" w:wrap="none" w:vAnchor="page" w:hAnchor="margin" w:x="28" w:y="2721"/>
        <w:rPr>
          <w:rStyle w:val="C26"/>
          <w:rtl w:val="0"/>
        </w:rPr>
      </w:pPr>
      <w:r>
        <w:rPr>
          <w:rStyle w:val="C26"/>
          <w:rtl w:val="0"/>
        </w:rPr>
        <w:t>Autoři hodnoticího standardu</w:t>
      </w:r>
    </w:p>
    <w:p>
      <w:pPr>
        <w:keepNext w:val="0"/>
        <w:keepLines w:val="0"/>
        <w:framePr w:w="10766" w:h="1406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Hodnotící standard byl zpracován ve spolupráci se Sektorovou radou textilního a oděvního průmyslu a zástupci následujících institucí: </w:t>
      </w:r>
    </w:p>
    <w:p>
      <w:pPr>
        <w:keepNext w:val="0"/>
        <w:keepLines w:val="0"/>
        <w:framePr w:w="10766" w:h="1406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Asociace prádelen a čistíren ČR </w:t>
      </w:r>
    </w:p>
    <w:p>
      <w:pPr>
        <w:keepNext w:val="0"/>
        <w:keepLines w:val="0"/>
        <w:framePr w:w="10766" w:h="1406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Textilní zkušební ústav Brno </w:t>
      </w:r>
    </w:p>
    <w:p>
      <w:pPr>
        <w:keepNext w:val="0"/>
        <w:keepLines w:val="0"/>
        <w:framePr w:w="10766" w:h="1406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Hospodářskou komorou ČR </w:t>
      </w:r>
    </w:p>
    <w:p>
      <w:pPr>
        <w:keepNext w:val="0"/>
        <w:keepLines w:val="0"/>
        <w:framePr w:w="10766" w:h="1406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provozu čistírny usní a kožešin, 11.9.2026 20:03:40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12 z 12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