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ADA7D" Type="http://schemas.openxmlformats.org/officeDocument/2006/relationships/officeDocument" Target="/word/document.xml" /><Relationship Id="coreR15BADA7D" Type="http://schemas.openxmlformats.org/package/2006/relationships/metadata/core-properties" Target="/docProps/core.xml" /><Relationship Id="customR15BAD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oděvů a textilních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oděvů a textilních výrobků po procesu čištění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Žehlení oděvů a textilních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Zprostředkování opravy a úpravy oděvů a textilních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Expedice vyčištěných oděvů a textilních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při procesu chemického čištění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bezpečnosti a ochrany zdraví při práci v provozech prádelen a čistíren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Provádění hygienicko-sanitační činnosti v čistírenských provozech a dodržování hygienických předpisů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11:43:05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Postupovat při příjmu podle technologicky požadovaného toku znečištěných oděvů a textilních výrobků od zákazníka přes sběrny až do čistírny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s ústním ověřením</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Vyplnit příjmový list</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Převzít oděvy a textilní výrobky do čistírny a identifikovat poškození a vady při příjmu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s ústním ověřením</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Značit oděvy a textilní výrobky, značit zjištěná poškození a vady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e) Obsluhovat elektronická značkovací a čtecí zařízení</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Praktické předvedení</w:t>
      </w:r>
    </w:p>
    <w:p>
      <w:pPr>
        <w:pStyle w:val="P16"/>
        <w:framePr w:w="6710" w:h="376" w:hRule="exact" w:wrap="none" w:vAnchor="page" w:hAnchor="margin" w:x="45" w:y="8963"/>
        <w:rPr>
          <w:rStyle w:val="C3"/>
          <w:rtl w:val="0"/>
        </w:rPr>
      </w:pPr>
    </w:p>
    <w:p>
      <w:pPr>
        <w:pStyle w:val="P17"/>
        <w:framePr w:w="6658" w:h="249" w:hRule="exact" w:wrap="none" w:vAnchor="page" w:hAnchor="margin" w:x="71" w:y="9019"/>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963"/>
        <w:rPr>
          <w:rStyle w:val="C3"/>
          <w:rtl w:val="0"/>
        </w:rPr>
      </w:pPr>
    </w:p>
    <w:p>
      <w:pPr>
        <w:pStyle w:val="P31"/>
        <w:framePr w:w="3839" w:h="249" w:hRule="exact" w:wrap="none" w:vAnchor="page" w:hAnchor="margin" w:x="6856" w:y="9019"/>
        <w:rPr>
          <w:rStyle w:val="C22"/>
          <w:rtl w:val="0"/>
        </w:rPr>
      </w:pPr>
      <w:r>
        <w:rPr>
          <w:rStyle w:val="C22"/>
          <w:rtl w:val="0"/>
        </w:rPr>
        <w:t>Praktické předvedení</w:t>
      </w:r>
    </w:p>
    <w:p>
      <w:pPr>
        <w:pStyle w:val="P12"/>
        <w:framePr w:w="6710" w:h="831" w:hRule="exact" w:wrap="none" w:vAnchor="page" w:hAnchor="margin" w:x="45" w:y="9340"/>
        <w:rPr>
          <w:rStyle w:val="C3"/>
          <w:rtl w:val="0"/>
        </w:rPr>
      </w:pPr>
    </w:p>
    <w:p>
      <w:pPr>
        <w:pStyle w:val="P13"/>
        <w:framePr w:w="6658" w:h="704" w:hRule="exact" w:wrap="none" w:vAnchor="page" w:hAnchor="margin" w:x="71" w:y="9396"/>
        <w:rPr>
          <w:rStyle w:val="C11"/>
          <w:rtl w:val="0"/>
        </w:rPr>
      </w:pPr>
      <w:r>
        <w:rPr>
          <w:rStyle w:val="C11"/>
          <w:rtl w:val="0"/>
        </w:rPr>
        <w:t>g) Uskladnit znečištěné oděvy a textilní výrobky v meziskladu s přihlédnutím k druhu oděvů, textilních výrobků, stupni znečištění a požadované technologii čištění</w:t>
      </w:r>
    </w:p>
    <w:p>
      <w:pPr>
        <w:pStyle w:val="P28"/>
        <w:framePr w:w="3921" w:h="831" w:hRule="exact" w:wrap="none" w:vAnchor="page" w:hAnchor="margin" w:x="6800" w:y="9340"/>
        <w:rPr>
          <w:rStyle w:val="C3"/>
          <w:rtl w:val="0"/>
        </w:rPr>
      </w:pPr>
    </w:p>
    <w:p>
      <w:pPr>
        <w:pStyle w:val="P29"/>
        <w:framePr w:w="3839" w:h="704"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h) Dodržovat reklamační řád provozovny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32"/>
        <w:framePr w:w="10710" w:h="248" w:hRule="exact" w:wrap="none" w:vAnchor="page" w:hAnchor="margin" w:x="28" w:y="11267"/>
        <w:rPr>
          <w:rStyle w:val="C23"/>
          <w:rtl w:val="0"/>
        </w:rPr>
      </w:pPr>
      <w:r>
        <w:rPr>
          <w:rStyle w:val="C23"/>
          <w:rtl w:val="0"/>
        </w:rPr>
        <w:t>Je třeba splnit všechna kritéria.</w:t>
      </w:r>
    </w:p>
    <w:p>
      <w:pPr>
        <w:pStyle w:val="P23"/>
        <w:framePr w:w="10710" w:h="340" w:hRule="exact" w:wrap="none" w:vAnchor="page" w:hAnchor="margin" w:x="28" w:y="11703"/>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8"/>
        <w:rPr>
          <w:rStyle w:val="C3"/>
          <w:rtl w:val="0"/>
        </w:rPr>
      </w:pPr>
    </w:p>
    <w:p>
      <w:pPr>
        <w:pStyle w:val="P13"/>
        <w:framePr w:w="6658" w:h="480" w:hRule="exact" w:wrap="none" w:vAnchor="page" w:hAnchor="margin" w:x="71" w:y="12574"/>
        <w:rPr>
          <w:rStyle w:val="C11"/>
          <w:rtl w:val="0"/>
        </w:rPr>
      </w:pPr>
      <w:r>
        <w:rPr>
          <w:rStyle w:val="C11"/>
          <w:rtl w:val="0"/>
        </w:rPr>
        <w:t>a) Třídit oděvy a textilní výrobky podle sortimentu, stupně zašpinění, barvy a druhu materiálu</w:t>
      </w:r>
    </w:p>
    <w:p>
      <w:pPr>
        <w:pStyle w:val="P28"/>
        <w:framePr w:w="3921" w:h="607" w:hRule="exact" w:wrap="none" w:vAnchor="page" w:hAnchor="margin" w:x="6800" w:y="12518"/>
        <w:rPr>
          <w:rStyle w:val="C3"/>
          <w:rtl w:val="0"/>
        </w:rPr>
      </w:pPr>
    </w:p>
    <w:p>
      <w:pPr>
        <w:pStyle w:val="P29"/>
        <w:framePr w:w="3839" w:h="480" w:hRule="exact" w:wrap="none" w:vAnchor="page" w:hAnchor="margin" w:x="6856" w:y="12574"/>
        <w:rPr>
          <w:rStyle w:val="C21"/>
          <w:rtl w:val="0"/>
        </w:rPr>
      </w:pPr>
      <w:r>
        <w:rPr>
          <w:rStyle w:val="C21"/>
          <w:rtl w:val="0"/>
        </w:rPr>
        <w:t>Praktické předvedení s ústním ověřením</w:t>
      </w:r>
    </w:p>
    <w:p>
      <w:pPr>
        <w:pStyle w:val="P16"/>
        <w:framePr w:w="6710" w:h="607" w:hRule="exact" w:wrap="none" w:vAnchor="page" w:hAnchor="margin" w:x="45" w:y="13125"/>
        <w:rPr>
          <w:rStyle w:val="C3"/>
          <w:rtl w:val="0"/>
        </w:rPr>
      </w:pPr>
    </w:p>
    <w:p>
      <w:pPr>
        <w:pStyle w:val="P17"/>
        <w:framePr w:w="6658" w:h="480" w:hRule="exact" w:wrap="none" w:vAnchor="page" w:hAnchor="margin" w:x="71" w:y="131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125"/>
        <w:rPr>
          <w:rStyle w:val="C3"/>
          <w:rtl w:val="0"/>
        </w:rPr>
      </w:pPr>
    </w:p>
    <w:p>
      <w:pPr>
        <w:pStyle w:val="P31"/>
        <w:framePr w:w="3839" w:h="480" w:hRule="exact" w:wrap="none" w:vAnchor="page" w:hAnchor="margin" w:x="6856" w:y="13181"/>
        <w:rPr>
          <w:rStyle w:val="C22"/>
          <w:rtl w:val="0"/>
        </w:rPr>
      </w:pPr>
      <w:r>
        <w:rPr>
          <w:rStyle w:val="C22"/>
          <w:rtl w:val="0"/>
        </w:rPr>
        <w:t>Praktické předvedení s ústním ověřením</w:t>
      </w:r>
    </w:p>
    <w:p>
      <w:pPr>
        <w:pStyle w:val="P12"/>
        <w:framePr w:w="6710" w:h="607" w:hRule="exact" w:wrap="none" w:vAnchor="page" w:hAnchor="margin" w:x="45" w:y="13732"/>
        <w:rPr>
          <w:rStyle w:val="C3"/>
          <w:rtl w:val="0"/>
        </w:rPr>
      </w:pPr>
    </w:p>
    <w:p>
      <w:pPr>
        <w:pStyle w:val="P13"/>
        <w:framePr w:w="6658" w:h="480" w:hRule="exact" w:wrap="none" w:vAnchor="page" w:hAnchor="margin" w:x="71" w:y="13788"/>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13732"/>
        <w:rPr>
          <w:rStyle w:val="C3"/>
          <w:rtl w:val="0"/>
        </w:rPr>
      </w:pPr>
    </w:p>
    <w:p>
      <w:pPr>
        <w:pStyle w:val="P29"/>
        <w:framePr w:w="3839" w:h="480" w:hRule="exact" w:wrap="none" w:vAnchor="page" w:hAnchor="margin" w:x="6856" w:y="13788"/>
        <w:rPr>
          <w:rStyle w:val="C21"/>
          <w:rtl w:val="0"/>
        </w:rPr>
      </w:pPr>
      <w:r>
        <w:rPr>
          <w:rStyle w:val="C21"/>
          <w:rtl w:val="0"/>
        </w:rPr>
        <w:t>Praktické předvedení s ústním ověřením</w:t>
      </w:r>
    </w:p>
    <w:p>
      <w:pPr>
        <w:pStyle w:val="P16"/>
        <w:framePr w:w="6710" w:h="376" w:hRule="exact" w:wrap="none" w:vAnchor="page" w:hAnchor="margin" w:x="45" w:y="14339"/>
        <w:rPr>
          <w:rStyle w:val="C3"/>
          <w:rtl w:val="0"/>
        </w:rPr>
      </w:pPr>
    </w:p>
    <w:p>
      <w:pPr>
        <w:pStyle w:val="P17"/>
        <w:framePr w:w="6658" w:h="249" w:hRule="exact" w:wrap="none" w:vAnchor="page" w:hAnchor="margin" w:x="71" w:y="14395"/>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4339"/>
        <w:rPr>
          <w:rStyle w:val="C3"/>
          <w:rtl w:val="0"/>
        </w:rPr>
      </w:pPr>
    </w:p>
    <w:p>
      <w:pPr>
        <w:pStyle w:val="P31"/>
        <w:framePr w:w="3839" w:h="249" w:hRule="exact" w:wrap="none" w:vAnchor="page" w:hAnchor="margin" w:x="6856" w:y="14395"/>
        <w:rPr>
          <w:rStyle w:val="C22"/>
          <w:rtl w:val="0"/>
        </w:rPr>
      </w:pPr>
      <w:r>
        <w:rPr>
          <w:rStyle w:val="C22"/>
          <w:rtl w:val="0"/>
        </w:rPr>
        <w:t>Praktické předvedení s ústním ověřením</w:t>
      </w:r>
    </w:p>
    <w:p>
      <w:pPr>
        <w:pStyle w:val="P32"/>
        <w:framePr w:w="10710" w:h="248" w:hRule="exact" w:wrap="none" w:vAnchor="page" w:hAnchor="margin" w:x="28" w:y="14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11:43:05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počet a druh lázní, čas praní, teplotu a čas zpětného získávání perchloretylénu nebo jiných chemických rozpouštědel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ověřením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vhodný chemický zesilovací prostředek a jeho dávkování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jiné vhodné přídavné prostředky a jejich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Stanovit vhodné postupy pro ochranu oděvů a textilních výrobků před procesem chemického čištění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Stanovit vhodný postup pro používání destilačního a filtračního zařízení chemického čisticího stroje</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Praktické předvedení s ústním ověřením</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Číst jednoduché schéma a návod k obsluze chemického čisticího stroje na bázi perchloretylénu nebo jiných chemických rozpouštědel</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s ústním ověřením</w:t>
      </w:r>
    </w:p>
    <w:p>
      <w:pPr>
        <w:pStyle w:val="P32"/>
        <w:framePr w:w="10710" w:h="248" w:hRule="exact" w:wrap="none" w:vAnchor="page" w:hAnchor="margin" w:x="28" w:y="7684"/>
        <w:rPr>
          <w:rStyle w:val="C23"/>
          <w:rtl w:val="0"/>
        </w:rPr>
      </w:pPr>
      <w:r>
        <w:rPr>
          <w:rStyle w:val="C23"/>
          <w:rtl w:val="0"/>
        </w:rPr>
        <w:t>Je třeba splnit všechna kritéria.</w:t>
      </w:r>
    </w:p>
    <w:p>
      <w:pPr>
        <w:pStyle w:val="P23"/>
        <w:framePr w:w="10710" w:h="340" w:hRule="exact" w:wrap="none" w:vAnchor="page" w:hAnchor="margin" w:x="28" w:y="8120"/>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 s ústním ověřením</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předvedení s ústním ověřením</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c) Stanovit počet a druh lázní, čas praní, výšku hladiny, teplotu a čas praní, počet otáček při praní a odstřeďování</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předvedení s ústním ověřením</w:t>
      </w:r>
    </w:p>
    <w:p>
      <w:pPr>
        <w:pStyle w:val="P16"/>
        <w:framePr w:w="6710" w:h="376" w:hRule="exact" w:wrap="none" w:vAnchor="page" w:hAnchor="margin" w:x="45" w:y="10756"/>
        <w:rPr>
          <w:rStyle w:val="C3"/>
          <w:rtl w:val="0"/>
        </w:rPr>
      </w:pPr>
    </w:p>
    <w:p>
      <w:pPr>
        <w:pStyle w:val="P17"/>
        <w:framePr w:w="6658" w:h="249" w:hRule="exact" w:wrap="none" w:vAnchor="page" w:hAnchor="margin" w:x="71" w:y="10812"/>
        <w:rPr>
          <w:rStyle w:val="C13"/>
          <w:rtl w:val="0"/>
        </w:rPr>
      </w:pPr>
      <w:r>
        <w:rPr>
          <w:rStyle w:val="C13"/>
          <w:rtl w:val="0"/>
        </w:rPr>
        <w:t>d) Stanovit vhodný prací prostředek a jeho dávkování</w:t>
      </w:r>
    </w:p>
    <w:p>
      <w:pPr>
        <w:pStyle w:val="P30"/>
        <w:framePr w:w="3921" w:h="376" w:hRule="exact" w:wrap="none" w:vAnchor="page" w:hAnchor="margin" w:x="6800" w:y="10756"/>
        <w:rPr>
          <w:rStyle w:val="C3"/>
          <w:rtl w:val="0"/>
        </w:rPr>
      </w:pPr>
    </w:p>
    <w:p>
      <w:pPr>
        <w:pStyle w:val="P31"/>
        <w:framePr w:w="3839" w:h="249" w:hRule="exact" w:wrap="none" w:vAnchor="page" w:hAnchor="margin" w:x="6856" w:y="10812"/>
        <w:rPr>
          <w:rStyle w:val="C22"/>
          <w:rtl w:val="0"/>
        </w:rPr>
      </w:pPr>
      <w:r>
        <w:rPr>
          <w:rStyle w:val="C22"/>
          <w:rtl w:val="0"/>
        </w:rPr>
        <w:t>Praktické předvedení s ústním ověřením</w:t>
      </w:r>
    </w:p>
    <w:p>
      <w:pPr>
        <w:pStyle w:val="P12"/>
        <w:framePr w:w="6710" w:h="376" w:hRule="exact" w:wrap="none" w:vAnchor="page" w:hAnchor="margin" w:x="45" w:y="11132"/>
        <w:rPr>
          <w:rStyle w:val="C3"/>
          <w:rtl w:val="0"/>
        </w:rPr>
      </w:pPr>
    </w:p>
    <w:p>
      <w:pPr>
        <w:pStyle w:val="P13"/>
        <w:framePr w:w="6658" w:h="249" w:hRule="exact" w:wrap="none" w:vAnchor="page" w:hAnchor="margin" w:x="71" w:y="11188"/>
        <w:rPr>
          <w:rStyle w:val="C11"/>
          <w:rtl w:val="0"/>
        </w:rPr>
      </w:pPr>
      <w:r>
        <w:rPr>
          <w:rStyle w:val="C11"/>
          <w:rtl w:val="0"/>
        </w:rPr>
        <w:t>e) Stanovit jiné vhodné přídavné chemické prostředky a jejich dávkování</w:t>
      </w:r>
    </w:p>
    <w:p>
      <w:pPr>
        <w:pStyle w:val="P28"/>
        <w:framePr w:w="3921" w:h="376" w:hRule="exact" w:wrap="none" w:vAnchor="page" w:hAnchor="margin" w:x="6800" w:y="11132"/>
        <w:rPr>
          <w:rStyle w:val="C3"/>
          <w:rtl w:val="0"/>
        </w:rPr>
      </w:pPr>
    </w:p>
    <w:p>
      <w:pPr>
        <w:pStyle w:val="P29"/>
        <w:framePr w:w="3839" w:h="249" w:hRule="exact" w:wrap="none" w:vAnchor="page" w:hAnchor="margin" w:x="6856" w:y="11188"/>
        <w:rPr>
          <w:rStyle w:val="C21"/>
          <w:rtl w:val="0"/>
        </w:rPr>
      </w:pPr>
      <w:r>
        <w:rPr>
          <w:rStyle w:val="C21"/>
          <w:rtl w:val="0"/>
        </w:rPr>
        <w:t>Praktické předvedení s ústním ověřením</w:t>
      </w:r>
    </w:p>
    <w:p>
      <w:pPr>
        <w:pStyle w:val="P16"/>
        <w:framePr w:w="6710" w:h="607" w:hRule="exact" w:wrap="none" w:vAnchor="page" w:hAnchor="margin" w:x="45" w:y="11508"/>
        <w:rPr>
          <w:rStyle w:val="C3"/>
          <w:rtl w:val="0"/>
        </w:rPr>
      </w:pPr>
    </w:p>
    <w:p>
      <w:pPr>
        <w:pStyle w:val="P17"/>
        <w:framePr w:w="6658" w:h="480" w:hRule="exact" w:wrap="none" w:vAnchor="page" w:hAnchor="margin" w:x="71" w:y="11564"/>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11508"/>
        <w:rPr>
          <w:rStyle w:val="C3"/>
          <w:rtl w:val="0"/>
        </w:rPr>
      </w:pPr>
    </w:p>
    <w:p>
      <w:pPr>
        <w:pStyle w:val="P31"/>
        <w:framePr w:w="3839" w:h="480" w:hRule="exact" w:wrap="none" w:vAnchor="page" w:hAnchor="margin" w:x="6856" w:y="11564"/>
        <w:rPr>
          <w:rStyle w:val="C22"/>
          <w:rtl w:val="0"/>
        </w:rPr>
      </w:pPr>
      <w:r>
        <w:rPr>
          <w:rStyle w:val="C22"/>
          <w:rtl w:val="0"/>
        </w:rPr>
        <w:t>Praktické předvedení s ústním ověřením</w:t>
      </w:r>
    </w:p>
    <w:p>
      <w:pPr>
        <w:pStyle w:val="P12"/>
        <w:framePr w:w="6710" w:h="607" w:hRule="exact" w:wrap="none" w:vAnchor="page" w:hAnchor="margin" w:x="45" w:y="12115"/>
        <w:rPr>
          <w:rStyle w:val="C3"/>
          <w:rtl w:val="0"/>
        </w:rPr>
      </w:pPr>
    </w:p>
    <w:p>
      <w:pPr>
        <w:pStyle w:val="P13"/>
        <w:framePr w:w="6658" w:h="480" w:hRule="exact" w:wrap="none" w:vAnchor="page" w:hAnchor="margin" w:x="71" w:y="12171"/>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12115"/>
        <w:rPr>
          <w:rStyle w:val="C3"/>
          <w:rtl w:val="0"/>
        </w:rPr>
      </w:pPr>
    </w:p>
    <w:p>
      <w:pPr>
        <w:pStyle w:val="P29"/>
        <w:framePr w:w="3839" w:h="480" w:hRule="exact" w:wrap="none" w:vAnchor="page" w:hAnchor="margin" w:x="6856" w:y="12171"/>
        <w:rPr>
          <w:rStyle w:val="C21"/>
          <w:rtl w:val="0"/>
        </w:rPr>
      </w:pPr>
      <w:r>
        <w:rPr>
          <w:rStyle w:val="C21"/>
          <w:rtl w:val="0"/>
        </w:rPr>
        <w:t>Praktické předvedení s ústním ověřením</w:t>
      </w:r>
    </w:p>
    <w:p>
      <w:pPr>
        <w:pStyle w:val="P16"/>
        <w:framePr w:w="6710" w:h="376" w:hRule="exact" w:wrap="none" w:vAnchor="page" w:hAnchor="margin" w:x="45" w:y="12722"/>
        <w:rPr>
          <w:rStyle w:val="C3"/>
          <w:rtl w:val="0"/>
        </w:rPr>
      </w:pPr>
    </w:p>
    <w:p>
      <w:pPr>
        <w:pStyle w:val="P17"/>
        <w:framePr w:w="6658" w:h="249" w:hRule="exact" w:wrap="none" w:vAnchor="page" w:hAnchor="margin" w:x="71" w:y="12778"/>
        <w:rPr>
          <w:rStyle w:val="C13"/>
          <w:rtl w:val="0"/>
        </w:rPr>
      </w:pPr>
      <w:r>
        <w:rPr>
          <w:rStyle w:val="C13"/>
          <w:rtl w:val="0"/>
        </w:rPr>
        <w:t>h) Číst jednoduché schéma a návod k obsluze pracího a sušicího stroje</w:t>
      </w:r>
    </w:p>
    <w:p>
      <w:pPr>
        <w:pStyle w:val="P30"/>
        <w:framePr w:w="3921" w:h="376" w:hRule="exact" w:wrap="none" w:vAnchor="page" w:hAnchor="margin" w:x="6800" w:y="12722"/>
        <w:rPr>
          <w:rStyle w:val="C3"/>
          <w:rtl w:val="0"/>
        </w:rPr>
      </w:pPr>
    </w:p>
    <w:p>
      <w:pPr>
        <w:pStyle w:val="P31"/>
        <w:framePr w:w="3839" w:h="249" w:hRule="exact" w:wrap="none" w:vAnchor="page" w:hAnchor="margin" w:x="6856" w:y="12778"/>
        <w:rPr>
          <w:rStyle w:val="C22"/>
          <w:rtl w:val="0"/>
        </w:rPr>
      </w:pPr>
      <w:r>
        <w:rPr>
          <w:rStyle w:val="C22"/>
          <w:rtl w:val="0"/>
        </w:rPr>
        <w:t>Praktické předvedení s ústním ověřením</w:t>
      </w:r>
    </w:p>
    <w:p>
      <w:pPr>
        <w:pStyle w:val="P32"/>
        <w:framePr w:w="10710" w:h="248" w:hRule="exact" w:wrap="none" w:vAnchor="page" w:hAnchor="margin" w:x="28" w:y="13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11:43:05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Odměřit a dávkovat zesilovací a jiné prostředky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Vložit připravenou náplň do čistícího stroje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Nastavit požadované hodnoty technologických podmínek chemického čištění a spuštění procesu čištění oděvů a textilních výrobků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1055" w:hRule="exact" w:wrap="none" w:vAnchor="page" w:hAnchor="margin" w:x="45" w:y="6357"/>
        <w:rPr>
          <w:rStyle w:val="C3"/>
          <w:rtl w:val="0"/>
        </w:rPr>
      </w:pPr>
    </w:p>
    <w:p>
      <w:pPr>
        <w:pStyle w:val="P13"/>
        <w:framePr w:w="6658" w:h="928" w:hRule="exact" w:wrap="none" w:vAnchor="page" w:hAnchor="margin" w:x="71" w:y="6413"/>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6357"/>
        <w:rPr>
          <w:rStyle w:val="C3"/>
          <w:rtl w:val="0"/>
        </w:rPr>
      </w:pPr>
    </w:p>
    <w:p>
      <w:pPr>
        <w:pStyle w:val="P29"/>
        <w:framePr w:w="3839" w:h="928" w:hRule="exact" w:wrap="none" w:vAnchor="page" w:hAnchor="margin" w:x="6856" w:y="6413"/>
        <w:rPr>
          <w:rStyle w:val="C21"/>
          <w:rtl w:val="0"/>
        </w:rPr>
      </w:pPr>
      <w:r>
        <w:rPr>
          <w:rStyle w:val="C21"/>
          <w:rtl w:val="0"/>
        </w:rPr>
        <w:t>Praktické předvedení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Mokré čištění oděvů a textilních výrobků</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Odměřit a dávkovat prací a jiné prostředky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Praktické předvedení s ústním ověřením</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s ústním ověřením</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Vložit připravenou náplň do pracího stroje</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Praktické předvedení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e) Obsluhovat prací stroj v manuálním nastavení a řešit nestandardní nebo krizové situace</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s ústním ověřením</w:t>
      </w:r>
    </w:p>
    <w:p>
      <w:pPr>
        <w:pStyle w:val="P16"/>
        <w:framePr w:w="6710" w:h="607" w:hRule="exact" w:wrap="none" w:vAnchor="page" w:hAnchor="margin" w:x="45" w:y="11350"/>
        <w:rPr>
          <w:rStyle w:val="C3"/>
          <w:rtl w:val="0"/>
        </w:rPr>
      </w:pPr>
    </w:p>
    <w:p>
      <w:pPr>
        <w:pStyle w:val="P17"/>
        <w:framePr w:w="6658" w:h="480" w:hRule="exact" w:wrap="none" w:vAnchor="page" w:hAnchor="margin" w:x="71" w:y="11406"/>
        <w:rPr>
          <w:rStyle w:val="C13"/>
          <w:rtl w:val="0"/>
        </w:rPr>
      </w:pPr>
      <w:r>
        <w:rPr>
          <w:rStyle w:val="C13"/>
          <w:rtl w:val="0"/>
        </w:rPr>
        <w:t>f) Obsluhovat počítačem řízený prací stroj, komunikovat s ostatními provozy čistírny a řešit nestandardní nebo krizové situace</w:t>
      </w:r>
    </w:p>
    <w:p>
      <w:pPr>
        <w:pStyle w:val="P30"/>
        <w:framePr w:w="3921" w:h="607" w:hRule="exact" w:wrap="none" w:vAnchor="page" w:hAnchor="margin" w:x="6800" w:y="11350"/>
        <w:rPr>
          <w:rStyle w:val="C3"/>
          <w:rtl w:val="0"/>
        </w:rPr>
      </w:pPr>
    </w:p>
    <w:p>
      <w:pPr>
        <w:pStyle w:val="P31"/>
        <w:framePr w:w="3839" w:h="480" w:hRule="exact" w:wrap="none" w:vAnchor="page" w:hAnchor="margin" w:x="6856" w:y="11406"/>
        <w:rPr>
          <w:rStyle w:val="C22"/>
          <w:rtl w:val="0"/>
        </w:rPr>
      </w:pPr>
      <w:r>
        <w:rPr>
          <w:rStyle w:val="C22"/>
          <w:rtl w:val="0"/>
        </w:rPr>
        <w:t>Praktické předvedení s ústním ověřením</w:t>
      </w:r>
    </w:p>
    <w:p>
      <w:pPr>
        <w:pStyle w:val="P12"/>
        <w:framePr w:w="6710" w:h="376" w:hRule="exact" w:wrap="none" w:vAnchor="page" w:hAnchor="margin" w:x="45" w:y="11957"/>
        <w:rPr>
          <w:rStyle w:val="C3"/>
          <w:rtl w:val="0"/>
        </w:rPr>
      </w:pPr>
    </w:p>
    <w:p>
      <w:pPr>
        <w:pStyle w:val="P13"/>
        <w:framePr w:w="6658" w:h="249" w:hRule="exact" w:wrap="none" w:vAnchor="page" w:hAnchor="margin" w:x="71" w:y="12013"/>
        <w:rPr>
          <w:rStyle w:val="C11"/>
          <w:rtl w:val="0"/>
        </w:rPr>
      </w:pPr>
      <w:r>
        <w:rPr>
          <w:rStyle w:val="C11"/>
          <w:rtl w:val="0"/>
        </w:rPr>
        <w:t>g) Vyjmout náplň z pracího stroje a vložit náplň do sušicího stroje</w:t>
      </w:r>
    </w:p>
    <w:p>
      <w:pPr>
        <w:pStyle w:val="P28"/>
        <w:framePr w:w="3921" w:h="376" w:hRule="exact" w:wrap="none" w:vAnchor="page" w:hAnchor="margin" w:x="6800" w:y="11957"/>
        <w:rPr>
          <w:rStyle w:val="C3"/>
          <w:rtl w:val="0"/>
        </w:rPr>
      </w:pPr>
    </w:p>
    <w:p>
      <w:pPr>
        <w:pStyle w:val="P29"/>
        <w:framePr w:w="3839" w:h="249" w:hRule="exact" w:wrap="none" w:vAnchor="page" w:hAnchor="margin" w:x="6856" w:y="12013"/>
        <w:rPr>
          <w:rStyle w:val="C21"/>
          <w:rtl w:val="0"/>
        </w:rPr>
      </w:pPr>
      <w:r>
        <w:rPr>
          <w:rStyle w:val="C21"/>
          <w:rtl w:val="0"/>
        </w:rPr>
        <w:t>Praktické předvedení</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w:t>
      </w:r>
    </w:p>
    <w:p>
      <w:pPr>
        <w:pStyle w:val="P32"/>
        <w:framePr w:w="10710" w:h="248" w:hRule="exact" w:wrap="none" w:vAnchor="page" w:hAnchor="margin" w:x="28" w:y="13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11:43:05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různých druhů chemických úprav v rámci procesu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požadovanou chemickou úpravu oděvu nebo textilního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Odměřit a dávkovat prostředek chemické úpravy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chemickou úpravu v konkrétním čisticím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Třídění oděvů a textilních výrobků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Identifikovat důvody pro opakované čištění oděvů a textilních výrobků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ověřením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detašovací postupy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ověřením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Rozhodnout o způsobu opakovaného čištění zakázky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ověřením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Žehlení oděvů a textilních výrobků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s ústním ověřením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Zvolit vhodné stroje pro žehlení zakázky</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ověřením</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 s ústním ověřením</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 s ústním ověřením</w:t>
      </w:r>
    </w:p>
    <w:p>
      <w:pPr>
        <w:pStyle w:val="P12"/>
        <w:framePr w:w="6710" w:h="607" w:hRule="exact" w:wrap="none" w:vAnchor="page" w:hAnchor="margin" w:x="45" w:y="10601"/>
        <w:rPr>
          <w:rStyle w:val="C3"/>
          <w:rtl w:val="0"/>
        </w:rPr>
      </w:pPr>
    </w:p>
    <w:p>
      <w:pPr>
        <w:pStyle w:val="P13"/>
        <w:framePr w:w="6658" w:h="480" w:hRule="exact" w:wrap="none" w:vAnchor="page" w:hAnchor="margin" w:x="71" w:y="10657"/>
        <w:rPr>
          <w:rStyle w:val="C11"/>
          <w:rtl w:val="0"/>
        </w:rPr>
      </w:pPr>
      <w:r>
        <w:rPr>
          <w:rStyle w:val="C11"/>
          <w:rtl w:val="0"/>
        </w:rPr>
        <w:t>e) Obsluhovat ruční žehlicí stůl (prkno), napařovací tvarovací figurínu, případně žehlicí lis, nastavit požadované technologické podmínky</w:t>
      </w:r>
    </w:p>
    <w:p>
      <w:pPr>
        <w:pStyle w:val="P28"/>
        <w:framePr w:w="3921" w:h="607" w:hRule="exact" w:wrap="none" w:vAnchor="page" w:hAnchor="margin" w:x="6800" w:y="10601"/>
        <w:rPr>
          <w:rStyle w:val="C3"/>
          <w:rtl w:val="0"/>
        </w:rPr>
      </w:pPr>
    </w:p>
    <w:p>
      <w:pPr>
        <w:pStyle w:val="P29"/>
        <w:framePr w:w="3839" w:h="480" w:hRule="exact" w:wrap="none" w:vAnchor="page" w:hAnchor="margin" w:x="6856" w:y="10657"/>
        <w:rPr>
          <w:rStyle w:val="C21"/>
          <w:rtl w:val="0"/>
        </w:rPr>
      </w:pPr>
      <w:r>
        <w:rPr>
          <w:rStyle w:val="C21"/>
          <w:rtl w:val="0"/>
        </w:rPr>
        <w:t>Praktické předvedení s ústním ověřením</w:t>
      </w:r>
    </w:p>
    <w:p>
      <w:pPr>
        <w:pStyle w:val="P16"/>
        <w:framePr w:w="6710" w:h="376" w:hRule="exact" w:wrap="none" w:vAnchor="page" w:hAnchor="margin" w:x="45" w:y="11208"/>
        <w:rPr>
          <w:rStyle w:val="C3"/>
          <w:rtl w:val="0"/>
        </w:rPr>
      </w:pPr>
    </w:p>
    <w:p>
      <w:pPr>
        <w:pStyle w:val="P17"/>
        <w:framePr w:w="6658" w:h="249" w:hRule="exact" w:wrap="none" w:vAnchor="page" w:hAnchor="margin" w:x="71" w:y="11264"/>
        <w:rPr>
          <w:rStyle w:val="C13"/>
          <w:rtl w:val="0"/>
        </w:rPr>
      </w:pPr>
      <w:r>
        <w:rPr>
          <w:rStyle w:val="C13"/>
          <w:rtl w:val="0"/>
        </w:rPr>
        <w:t>f) Vyžehlit kalhoty pánského společenského obleku</w:t>
      </w:r>
    </w:p>
    <w:p>
      <w:pPr>
        <w:pStyle w:val="P30"/>
        <w:framePr w:w="3921" w:h="376" w:hRule="exact" w:wrap="none" w:vAnchor="page" w:hAnchor="margin" w:x="6800" w:y="11208"/>
        <w:rPr>
          <w:rStyle w:val="C3"/>
          <w:rtl w:val="0"/>
        </w:rPr>
      </w:pPr>
    </w:p>
    <w:p>
      <w:pPr>
        <w:pStyle w:val="P31"/>
        <w:framePr w:w="3839" w:h="249" w:hRule="exact" w:wrap="none" w:vAnchor="page" w:hAnchor="margin" w:x="6856" w:y="11264"/>
        <w:rPr>
          <w:rStyle w:val="C22"/>
          <w:rtl w:val="0"/>
        </w:rPr>
      </w:pPr>
      <w:r>
        <w:rPr>
          <w:rStyle w:val="C22"/>
          <w:rtl w:val="0"/>
        </w:rPr>
        <w:t>Praktické předvedení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g) Vyžehlit sako pánského společenského obleku</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Praktické předvedení</w:t>
      </w:r>
    </w:p>
    <w:p>
      <w:pPr>
        <w:pStyle w:val="P16"/>
        <w:framePr w:w="6710" w:h="376" w:hRule="exact" w:wrap="none" w:vAnchor="page" w:hAnchor="margin" w:x="45" w:y="11961"/>
        <w:rPr>
          <w:rStyle w:val="C3"/>
          <w:rtl w:val="0"/>
        </w:rPr>
      </w:pPr>
    </w:p>
    <w:p>
      <w:pPr>
        <w:pStyle w:val="P17"/>
        <w:framePr w:w="6658" w:h="249" w:hRule="exact" w:wrap="none" w:vAnchor="page" w:hAnchor="margin" w:x="71" w:y="12017"/>
        <w:rPr>
          <w:rStyle w:val="C13"/>
          <w:rtl w:val="0"/>
        </w:rPr>
      </w:pPr>
      <w:r>
        <w:rPr>
          <w:rStyle w:val="C13"/>
          <w:rtl w:val="0"/>
        </w:rPr>
        <w:t>h) Vyžehlit pánskou košili</w:t>
      </w:r>
    </w:p>
    <w:p>
      <w:pPr>
        <w:pStyle w:val="P30"/>
        <w:framePr w:w="3921" w:h="376" w:hRule="exact" w:wrap="none" w:vAnchor="page" w:hAnchor="margin" w:x="6800" w:y="11961"/>
        <w:rPr>
          <w:rStyle w:val="C3"/>
          <w:rtl w:val="0"/>
        </w:rPr>
      </w:pPr>
    </w:p>
    <w:p>
      <w:pPr>
        <w:pStyle w:val="P31"/>
        <w:framePr w:w="3839" w:h="249" w:hRule="exact" w:wrap="none" w:vAnchor="page" w:hAnchor="margin" w:x="6856" w:y="12017"/>
        <w:rPr>
          <w:rStyle w:val="C22"/>
          <w:rtl w:val="0"/>
        </w:rPr>
      </w:pPr>
      <w:r>
        <w:rPr>
          <w:rStyle w:val="C22"/>
          <w:rtl w:val="0"/>
        </w:rPr>
        <w:t>Praktické předvedení</w:t>
      </w:r>
    </w:p>
    <w:p>
      <w:pPr>
        <w:pStyle w:val="P12"/>
        <w:framePr w:w="6710" w:h="376" w:hRule="exact" w:wrap="none" w:vAnchor="page" w:hAnchor="margin" w:x="45" w:y="12337"/>
        <w:rPr>
          <w:rStyle w:val="C3"/>
          <w:rtl w:val="0"/>
        </w:rPr>
      </w:pPr>
    </w:p>
    <w:p>
      <w:pPr>
        <w:pStyle w:val="P13"/>
        <w:framePr w:w="6658" w:h="249" w:hRule="exact" w:wrap="none" w:vAnchor="page" w:hAnchor="margin" w:x="71" w:y="12393"/>
        <w:rPr>
          <w:rStyle w:val="C11"/>
          <w:rtl w:val="0"/>
        </w:rPr>
      </w:pPr>
      <w:r>
        <w:rPr>
          <w:rStyle w:val="C11"/>
          <w:rtl w:val="0"/>
        </w:rPr>
        <w:t>i) Kontrolovat vyžehlené zakázky a identifikovat chyby žehlení</w:t>
      </w:r>
    </w:p>
    <w:p>
      <w:pPr>
        <w:pStyle w:val="P28"/>
        <w:framePr w:w="3921" w:h="376" w:hRule="exact" w:wrap="none" w:vAnchor="page" w:hAnchor="margin" w:x="6800" w:y="12337"/>
        <w:rPr>
          <w:rStyle w:val="C3"/>
          <w:rtl w:val="0"/>
        </w:rPr>
      </w:pPr>
    </w:p>
    <w:p>
      <w:pPr>
        <w:pStyle w:val="P29"/>
        <w:framePr w:w="3839" w:h="249" w:hRule="exact" w:wrap="none" w:vAnchor="page" w:hAnchor="margin" w:x="6856" w:y="12393"/>
        <w:rPr>
          <w:rStyle w:val="C21"/>
          <w:rtl w:val="0"/>
        </w:rPr>
      </w:pPr>
      <w:r>
        <w:rPr>
          <w:rStyle w:val="C21"/>
          <w:rtl w:val="0"/>
        </w:rPr>
        <w:t>Praktické předvedení s ústním ověřením</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Zprostředkování opravy a úpravy oděvů a textilních výrobků</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Identifikovat opravitelná poškození oděvů a textilních výrobků a navrhnout způsob opravy</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b) Vyplnit zakázkový list pro opravy a úpravy zakázek</w:t>
      </w:r>
    </w:p>
    <w:p>
      <w:pPr>
        <w:pStyle w:val="P30"/>
        <w:framePr w:w="3921" w:h="376" w:hRule="exact" w:wrap="none" w:vAnchor="page" w:hAnchor="margin" w:x="6800" w:y="14685"/>
        <w:rPr>
          <w:rStyle w:val="C3"/>
          <w:rtl w:val="0"/>
        </w:rPr>
      </w:pPr>
    </w:p>
    <w:p>
      <w:pPr>
        <w:pStyle w:val="P31"/>
        <w:framePr w:w="3839" w:h="249" w:hRule="exact" w:wrap="none" w:vAnchor="page" w:hAnchor="margin" w:x="6856" w:y="14741"/>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Označit poškozená místa, resp. místa určená k úpravě, a expedovat</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 s ústním ověřením</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11:43:05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balení vyčištěných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zakázky k expedici podle příjmových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zakázky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ověřením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výdejní list a expedovat do meziskladu vyčištěných zakázek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ověřením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vyčištěných oděvů a textilních výrobků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technologicky požadovaný tok vyčištěných oděvů a textilních výrobků z čistírny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výdejní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ověřením</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vyčištěné zakázky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s ústním ověřením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ověřením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1055" w:hRule="exact" w:wrap="none" w:vAnchor="page" w:hAnchor="margin" w:x="45" w:y="10068"/>
        <w:rPr>
          <w:rStyle w:val="C3"/>
          <w:rtl w:val="0"/>
        </w:rPr>
      </w:pPr>
    </w:p>
    <w:p>
      <w:pPr>
        <w:pStyle w:val="P13"/>
        <w:framePr w:w="6658" w:h="928" w:hRule="exact" w:wrap="none" w:vAnchor="page" w:hAnchor="margin" w:x="71" w:y="10124"/>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10068"/>
        <w:rPr>
          <w:rStyle w:val="C3"/>
          <w:rtl w:val="0"/>
        </w:rPr>
      </w:pPr>
    </w:p>
    <w:p>
      <w:pPr>
        <w:pStyle w:val="P29"/>
        <w:framePr w:w="3839" w:h="928"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1123"/>
        <w:rPr>
          <w:rStyle w:val="C3"/>
          <w:rtl w:val="0"/>
        </w:rPr>
      </w:pPr>
    </w:p>
    <w:p>
      <w:pPr>
        <w:pStyle w:val="P17"/>
        <w:framePr w:w="6658" w:h="249" w:hRule="exact" w:wrap="none" w:vAnchor="page" w:hAnchor="margin" w:x="71" w:y="11179"/>
        <w:rPr>
          <w:rStyle w:val="C13"/>
          <w:rtl w:val="0"/>
        </w:rPr>
      </w:pPr>
      <w:r>
        <w:rPr>
          <w:rStyle w:val="C13"/>
          <w:rtl w:val="0"/>
        </w:rPr>
        <w:t>b) Provést regeneraci absorpčního zařízení s náplní aktivního uhlí</w:t>
      </w:r>
    </w:p>
    <w:p>
      <w:pPr>
        <w:pStyle w:val="P30"/>
        <w:framePr w:w="3921" w:h="376" w:hRule="exact" w:wrap="none" w:vAnchor="page" w:hAnchor="margin" w:x="6800" w:y="11123"/>
        <w:rPr>
          <w:rStyle w:val="C3"/>
          <w:rtl w:val="0"/>
        </w:rPr>
      </w:pPr>
    </w:p>
    <w:p>
      <w:pPr>
        <w:pStyle w:val="P31"/>
        <w:framePr w:w="3839" w:h="249" w:hRule="exact" w:wrap="none" w:vAnchor="page" w:hAnchor="margin" w:x="6856" w:y="11179"/>
        <w:rPr>
          <w:rStyle w:val="C22"/>
          <w:rtl w:val="0"/>
        </w:rPr>
      </w:pPr>
      <w:r>
        <w:rPr>
          <w:rStyle w:val="C22"/>
          <w:rtl w:val="0"/>
        </w:rPr>
        <w:t>Praktické předvedení s ústním ověřením</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d) Vést předepsanou provozní evidenci chemického čištění</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Praktické předvedení s ústním ověřením</w:t>
      </w:r>
    </w:p>
    <w:p>
      <w:pPr>
        <w:pStyle w:val="P12"/>
        <w:framePr w:w="6710" w:h="376" w:hRule="exact" w:wrap="none" w:vAnchor="page" w:hAnchor="margin" w:x="45" w:y="12483"/>
        <w:rPr>
          <w:rStyle w:val="C3"/>
          <w:rtl w:val="0"/>
        </w:rPr>
      </w:pPr>
    </w:p>
    <w:p>
      <w:pPr>
        <w:pStyle w:val="P13"/>
        <w:framePr w:w="6658" w:h="249" w:hRule="exact" w:wrap="none" w:vAnchor="page" w:hAnchor="margin" w:x="71" w:y="12539"/>
        <w:rPr>
          <w:rStyle w:val="C11"/>
          <w:rtl w:val="0"/>
        </w:rPr>
      </w:pPr>
      <w:r>
        <w:rPr>
          <w:rStyle w:val="C11"/>
          <w:rtl w:val="0"/>
        </w:rPr>
        <w:t>e) Identifikovat a hlásit simulovanou poruchu čisticího stroje</w:t>
      </w:r>
    </w:p>
    <w:p>
      <w:pPr>
        <w:pStyle w:val="P28"/>
        <w:framePr w:w="3921" w:h="376" w:hRule="exact" w:wrap="none" w:vAnchor="page" w:hAnchor="margin" w:x="6800" w:y="12483"/>
        <w:rPr>
          <w:rStyle w:val="C3"/>
          <w:rtl w:val="0"/>
        </w:rPr>
      </w:pPr>
    </w:p>
    <w:p>
      <w:pPr>
        <w:pStyle w:val="P29"/>
        <w:framePr w:w="3839" w:h="249"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11:43:05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s ústním ověřením</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s ústním ověřením</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s ústním ověřením</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s ústním ověřením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ověřením</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11:43:05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oděvů a textilních výrobků, čištění a praní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čištění, odstranění skvrn a praní oděvů, textilních výrobků a prádla.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11:43:05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5106"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žehlicí napařovací figurínou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strojem s odstřeďováním (wash-extraktorem) a sušicím strojem pro běžné praní a sušení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11:43:05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11:43:05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11:43:05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