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AD6552" Type="http://schemas.openxmlformats.org/officeDocument/2006/relationships/officeDocument" Target="/word/document.xml" /><Relationship Id="coreR36AD6552" Type="http://schemas.openxmlformats.org/package/2006/relationships/metadata/core-properties" Target="/docProps/core.xml" /><Relationship Id="customR36AD65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27.10.2026 2:20:39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čistíren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Pracovník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27.10.2026 2:20:39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