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170D3D05" Type="http://schemas.openxmlformats.org/officeDocument/2006/relationships/officeDocument" Target="/word/document.xml" /><Relationship Id="coreR170D3D05" Type="http://schemas.openxmlformats.org/package/2006/relationships/metadata/core-properties" Target="/docProps/core.xml" /><Relationship Id="customR170D3D05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Pracovník/pracovnice provozu chemické čistírny a provozu mokrého čištění (kód: 31-019-H)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pro místní rozvoj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Textilní výroba a oděvnictví (kód: 31)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Pracovník čistíren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Pracovník/pracovnice provozu chemické čistírny a provozu mokrého čištění, 11.9.2026 16:54:11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607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Hospodářská komora České republiky</w:t>
      </w:r>
    </w:p>
    <w:p>
      <w:pPr>
        <w:pStyle w:val="P15"/>
        <w:framePr w:w="2784" w:h="607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>Na Florenci 2116/15, 11000 Praha</w:t>
      </w:r>
    </w:p>
    <w:p>
      <w:pPr>
        <w:pStyle w:val="P17"/>
        <w:framePr w:w="7847" w:h="607" w:hRule="exact" w:wrap="none" w:vAnchor="page" w:hAnchor="margin" w:x="45" w:y="3586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3642"/>
        <w:rPr>
          <w:rStyle w:val="C15"/>
          <w:rtl w:val="0"/>
        </w:rPr>
      </w:pPr>
      <w:r>
        <w:rPr>
          <w:rStyle w:val="C15"/>
          <w:rtl w:val="0"/>
        </w:rPr>
        <w:t>Střední škola profesní přípravy, Hradec Králové</w:t>
      </w:r>
    </w:p>
    <w:p>
      <w:pPr>
        <w:pStyle w:val="P19"/>
        <w:framePr w:w="2784" w:h="607" w:hRule="exact" w:wrap="none" w:vAnchor="page" w:hAnchor="margin" w:x="7937" w:y="3586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3642"/>
        <w:rPr>
          <w:rStyle w:val="C16"/>
          <w:rtl w:val="0"/>
        </w:rPr>
      </w:pPr>
      <w:r>
        <w:rPr>
          <w:rStyle w:val="C16"/>
          <w:rtl w:val="0"/>
        </w:rPr>
        <w:t>17. listopadu 1212/2, 50003 Hradec Králové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Pracovník/pracovnice provozu chemické čistírny a provozu mokrého čištění, 11.9.2026 16:54:11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paragraph" w:styleId="P17">
    <w:name w:val="ParagraphStyle16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8">
    <w:name w:val="ParagraphStyle17"/>
    <w:hidden/>
    <w:pPr>
      <w:bidi w:val="0"/>
      <w:jc w:val="left"/>
    </w:pPr>
  </w:style>
  <w:style w:type="paragraph" w:styleId="P19">
    <w:name w:val="ParagraphStyle18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20">
    <w:name w:val="ParagraphStyle19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