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FB255B" Type="http://schemas.openxmlformats.org/officeDocument/2006/relationships/officeDocument" Target="/word/document.xml" /><Relationship Id="coreR2AFB255B" Type="http://schemas.openxmlformats.org/package/2006/relationships/metadata/core-properties" Target="/docProps/core.xml" /><Relationship Id="customR2AFB25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v lesní těžbě (kód: 41-020-H)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Kočí v lesní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evidence v chovu koní a lesní těžbě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 pro práci v lese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 v lese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Speciální výcvik koní pro práci v lese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Zapřahání a řízení potahů při soustřeďování dřeva z lesních porostů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5:19:31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https://nsp.cz/jednotka-prace/koci-v-lesni-tezbe#zdravotni-zpusobilost).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kočího v lesní těžbě.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U kritérií s písemným a ústním ověřením uchazeč nejprve zpracuje zadané úkoly písemně a následně bude zkoušející ověřovat schopnost aplikace poznatků a porozumění formou rozhovoru s uchazečem. Praktická část probíhá ve stáji a v lese - na pracovišti, kde probíhá těžba.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na praktickém předvedení je třeba přihlížet především k bezpečnému provádění všech úkonů.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také nutné přihlížet k dodržování hygieny práce, jakož i ke kvalitě a časovému hledisku zvládání předváděných operací. Důraz je třeba klást na správnou manipulaci s koněm, podloženou dostatečnými odbornými vědomostmi a dovednostmi. Při práci s koněm je třeba hodnotit přístup ke zvířatům a respektování zásad pohody zvířat (welfare) – zejména při práci v lese.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z časových a bezpečnostních důvodů je nutné použít zaučeného koně.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vlastností koní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uchazeč popíše a vyhodnotí pohyb koně, který je přítomen u zkoušky a popíše postoje končetin a vady pohybu pomocí obrazové dokumentace nebo videí.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výcvik koní k potažní práci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Speciální výcvik koní pro práci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c) uchazeč předvede ukázky výcviku podle zadání autorizované osoby. Za ukázku výcviku (včetně speciálního) je považována metodická (nebo výcviková) práce s koněm k docílení konkrétního výsledku a její okomentování v průběhu provádění cviku. Je kladen důraz na klidné a smysluplné zacházení se zvířetem.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Zapřahání a řízení potahů při soustřeďování dřeva z lesních porostů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a) uchazeč musí správně určit 5 ze 7 zadaných druhů lesních stromů. Zkoušející vybere k poznávání 7 z následujících nejčastěji se vyskytujících lesních stromů v ČR: smrk ztepilý, borovice lesní, buk lesní, dub letní a dub zimní, modřín opadavý, bříza bělokorá, jedle bělokorá, javor mléč, jeřáb ptačí a jasan ztepilý. Poznávání proběhne na živých stromech a předložených vzorcích dřevin (větvičky, listy, květy, šišky) nebo na fotografiích.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5:19:31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České republiky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soukromých chovatelů koní,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27.10.2026 5:19:31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