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CC492" Type="http://schemas.openxmlformats.org/officeDocument/2006/relationships/officeDocument" Target="/word/document.xml" /><Relationship Id="coreR5FCCC492" Type="http://schemas.openxmlformats.org/package/2006/relationships/metadata/core-properties" Target="/docProps/core.xml" /><Relationship Id="customR5FCCC4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zmrzlin, 1.8.2026 22:12:16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zkontrolovat množství a kvalitu surovin a polotovarů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Uskladnit suroviny, polotovary a přísady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Volba technologického postupu pro výrobu zmrzliny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vhodný technologický postup pro přípravu a organizaci výroby zmrzliny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Slovní vyjádření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připravit vhodné stroje a zařízení, nástroje a pomůcky v souladu s technologickým postupem</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slovní vyjádření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výpočet spotřeby a úprava surovin pro výrobu zmrzliny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slovní vyjádření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Navážit potřebné množství surovin a pomocných látek</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Slovní vyjádření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Posuzování jakosti surovin a polotovarů na výrobu zmrzliny a hotové zmrzliny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Kontrolovat kritické body při výrobě</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slovní vyjádření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 a slovní vyjádření</w:t>
      </w:r>
    </w:p>
    <w:p>
      <w:pPr>
        <w:pStyle w:val="P12"/>
        <w:framePr w:w="6710" w:h="376" w:hRule="exact" w:wrap="none" w:vAnchor="page" w:hAnchor="margin" w:x="45" w:y="12991"/>
        <w:rPr>
          <w:rStyle w:val="C3"/>
          <w:rtl w:val="0"/>
        </w:rPr>
      </w:pPr>
    </w:p>
    <w:p>
      <w:pPr>
        <w:pStyle w:val="P13"/>
        <w:framePr w:w="6658" w:h="249" w:hRule="exact" w:wrap="none" w:vAnchor="page" w:hAnchor="margin" w:x="71" w:y="1304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91"/>
        <w:rPr>
          <w:rStyle w:val="C3"/>
          <w:rtl w:val="0"/>
        </w:rPr>
      </w:pPr>
    </w:p>
    <w:p>
      <w:pPr>
        <w:pStyle w:val="P29"/>
        <w:framePr w:w="3839" w:h="249" w:hRule="exact" w:wrap="none" w:vAnchor="page" w:hAnchor="margin" w:x="6856" w:y="13047"/>
        <w:rPr>
          <w:rStyle w:val="C21"/>
          <w:rtl w:val="0"/>
        </w:rPr>
      </w:pPr>
      <w:r>
        <w:rPr>
          <w:rStyle w:val="C21"/>
          <w:rtl w:val="0"/>
        </w:rPr>
        <w:t>Slovní vyjádření</w:t>
      </w:r>
    </w:p>
    <w:p>
      <w:pPr>
        <w:pStyle w:val="P32"/>
        <w:framePr w:w="10710" w:h="248" w:hRule="exact" w:wrap="none" w:vAnchor="page" w:hAnchor="margin" w:x="28" w:y="13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zmrzlin, 1.8.2026 22:12:16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zásad a pravidel</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slovní vyjádření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Dodržet dobu trvanlivosti až do doby prodeje a po celou dobu prodeje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Slovní vyjádření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Připravit vhodný balicí materiál, zabalit a označit zmrzlinu a uskladnit ji při optimální teplotě až do doby expedice výrobku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slovní vyjádření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zmrzlinových a ovocných pohárů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Připravit a zdobit poháry podle objednávky zákazníka v souladu s technologickým postupem, zásadami bezpečnosti potravin a s estetickými principy</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Prodej zmrzliny a zmrzlinových pohárů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Vystavovat nabídku sortimentu zmrzlin a zmrzlinových pohárů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Slovní vyjádření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Připravit si vhodný inventář pro prodej zmrzliny a zmrzlinových pohárů</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Prodávat zmrzlinu a zmrzlinové poháry v souladu se zásadami bezpečnosti potravin a estetickými principy</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244"/>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Výroba zmrzlin, 1.8.2026 22:12:16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3"/>
        <w:framePr w:w="10710" w:h="340" w:hRule="exact" w:wrap="none" w:vAnchor="page" w:hAnchor="margin" w:x="28" w:y="7657"/>
        <w:rPr>
          <w:rStyle w:val="C18"/>
          <w:rtl w:val="0"/>
        </w:rPr>
      </w:pPr>
      <w:r>
        <w:rPr>
          <w:rStyle w:val="C18"/>
          <w:rtl w:val="0"/>
        </w:rPr>
        <w:t>Obsluha a seřizování strojů a zařízení na výrobu zmrzliny</w:t>
      </w:r>
    </w:p>
    <w:p>
      <w:pPr>
        <w:pStyle w:val="P24"/>
        <w:framePr w:w="6713" w:h="376" w:hRule="exact" w:wrap="none" w:vAnchor="page" w:hAnchor="margin" w:x="45" w:y="8096"/>
        <w:rPr>
          <w:rStyle w:val="C3"/>
          <w:rtl w:val="0"/>
        </w:rPr>
      </w:pPr>
    </w:p>
    <w:p>
      <w:pPr>
        <w:pStyle w:val="P25"/>
        <w:framePr w:w="6661" w:h="249" w:hRule="exact" w:wrap="none" w:vAnchor="page" w:hAnchor="margin" w:x="71" w:y="8167"/>
        <w:rPr>
          <w:rStyle w:val="C19"/>
          <w:rtl w:val="0"/>
        </w:rPr>
      </w:pPr>
      <w:r>
        <w:rPr>
          <w:rStyle w:val="C19"/>
          <w:rtl w:val="0"/>
        </w:rPr>
        <w:t>Kritéria hodnocení</w:t>
      </w:r>
    </w:p>
    <w:p>
      <w:pPr>
        <w:pStyle w:val="P26"/>
        <w:framePr w:w="3918" w:h="376" w:hRule="exact" w:wrap="none" w:vAnchor="page" w:hAnchor="margin" w:x="6803" w:y="8096"/>
        <w:rPr>
          <w:rStyle w:val="C3"/>
          <w:rtl w:val="0"/>
        </w:rPr>
      </w:pPr>
    </w:p>
    <w:p>
      <w:pPr>
        <w:pStyle w:val="P27"/>
        <w:framePr w:w="3836" w:h="249" w:hRule="exact" w:wrap="none" w:vAnchor="page" w:hAnchor="margin" w:x="6859" w:y="8167"/>
        <w:rPr>
          <w:rStyle w:val="C20"/>
          <w:rtl w:val="0"/>
        </w:rPr>
      </w:pPr>
      <w:r>
        <w:rPr>
          <w:rStyle w:val="C20"/>
          <w:rtl w:val="0"/>
        </w:rPr>
        <w:t>Způsoby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a) Obsluhovat stroje a zařízení v souladu se zásadami bezpečnosti práce</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b) Kontrolovat stroje a zařízení před zahájením chodu, v průběhu technologického procesu</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Praktické předvedení, sledování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c) Provést čištění a běžnou údržbu použitých strojů a zařízení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Vedení provozní evidence při výrobě a prodeji cukrářských výrobků</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Vést předepsanou provozní evidenci při výrobě a prodeji zmrzlin.</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32"/>
        <w:framePr w:w="10710" w:h="248" w:hRule="exact" w:wrap="none" w:vAnchor="page" w:hAnchor="margin" w:x="28" w:y="1168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zmrzlin, 1.8.2026 22:12:16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zmrzlin, 1.8.2026 22:12:16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výroby zmrzlin, nebo ve funkci učitele odborných předmětů nebo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6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zmrzlin</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a zdobení apod.</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 zmrzlin a zmrzlinových pohárů</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zmrzlin, polev apod.</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 v chladicích vitrínách</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a prodej zmrzlin</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434"/>
        <w:rPr>
          <w:rStyle w:val="C3"/>
          <w:rtl w:val="0"/>
        </w:rPr>
      </w:pPr>
    </w:p>
    <w:p>
      <w:pPr>
        <w:pStyle w:val="P35"/>
        <w:framePr w:w="10710" w:h="340" w:hRule="exact" w:wrap="none" w:vAnchor="page" w:hAnchor="margin" w:x="28" w:y="14434"/>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zmrzlin, 1.8.2026 22:12:16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zmrzlin, 1.8.2026 22:12:16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zmrzlin, 1.8.2026 22:12:16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