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83CB027" Type="http://schemas.openxmlformats.org/officeDocument/2006/relationships/officeDocument" Target="/word/document.xml" /><Relationship Id="coreR283CB027" Type="http://schemas.openxmlformats.org/package/2006/relationships/metadata/core-properties" Target="/docProps/core.xml" /><Relationship Id="customR283CB0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Jezdec pro přípravu a testaci mladých koní (kód: 41-021-H)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pro přípravu a testaci mladých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vedení chovatelské a jiné evidence v souladu s legislativou v chovu koní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sportovních koní pod sedlem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koní do testace, kontroly dědičnosti a užitkovosti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ošetřování a drobné opravy výstroje koně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Přeprava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Pomoc při podkování a korekturách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15.01.2021 do: 20.10.2022</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a jezdeckého sportu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vede ústřední evidenci koní,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Popsat a provést příslušné záznamy do registru koní v hospodářství a do prvotní chovatelské a sportovní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Zapsat zadané údaje do evidence o reprodukci a plemenitbě koní</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Posuzování vlastností koní</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Písemné a 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Popsat a posoudit stav a způsob ustájení a mikroklima ve stáji</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Vysvětlit zásady BOZP v chovu koní a předvést přístup ke koni</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 a 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Vyčistit, podestlat a připravit ustájení pro koně</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w:t>
      </w:r>
    </w:p>
    <w:p>
      <w:pPr>
        <w:pStyle w:val="P12"/>
        <w:framePr w:w="6710" w:h="376" w:hRule="exact" w:wrap="none" w:vAnchor="page" w:hAnchor="margin" w:x="45" w:y="13132"/>
        <w:rPr>
          <w:rStyle w:val="C3"/>
          <w:rtl w:val="0"/>
        </w:rPr>
      </w:pPr>
    </w:p>
    <w:p>
      <w:pPr>
        <w:pStyle w:val="P13"/>
        <w:framePr w:w="6658" w:h="249" w:hRule="exact" w:wrap="none" w:vAnchor="page" w:hAnchor="margin" w:x="71" w:y="13188"/>
        <w:rPr>
          <w:rStyle w:val="C11"/>
          <w:rtl w:val="0"/>
        </w:rPr>
      </w:pPr>
      <w:r>
        <w:rPr>
          <w:rStyle w:val="C11"/>
          <w:rtl w:val="0"/>
        </w:rPr>
        <w:t>e) Popsat a zhodnotit celkový stav koně a jeho čistotu</w:t>
      </w:r>
    </w:p>
    <w:p>
      <w:pPr>
        <w:pStyle w:val="P28"/>
        <w:framePr w:w="3921" w:h="376" w:hRule="exact" w:wrap="none" w:vAnchor="page" w:hAnchor="margin" w:x="6800" w:y="13132"/>
        <w:rPr>
          <w:rStyle w:val="C3"/>
          <w:rtl w:val="0"/>
        </w:rPr>
      </w:pPr>
    </w:p>
    <w:p>
      <w:pPr>
        <w:pStyle w:val="P29"/>
        <w:framePr w:w="3839" w:h="249" w:hRule="exact" w:wrap="none" w:vAnchor="page" w:hAnchor="margin" w:x="6856" w:y="13188"/>
        <w:rPr>
          <w:rStyle w:val="C21"/>
          <w:rtl w:val="0"/>
        </w:rPr>
      </w:pPr>
      <w:r>
        <w:rPr>
          <w:rStyle w:val="C21"/>
          <w:rtl w:val="0"/>
        </w:rPr>
        <w:t>Praktické předvedení a ústní ověření</w:t>
      </w:r>
    </w:p>
    <w:p>
      <w:pPr>
        <w:pStyle w:val="P16"/>
        <w:framePr w:w="6710" w:h="376" w:hRule="exact" w:wrap="none" w:vAnchor="page" w:hAnchor="margin" w:x="45" w:y="13508"/>
        <w:rPr>
          <w:rStyle w:val="C3"/>
          <w:rtl w:val="0"/>
        </w:rPr>
      </w:pPr>
    </w:p>
    <w:p>
      <w:pPr>
        <w:pStyle w:val="P17"/>
        <w:framePr w:w="6658" w:h="249" w:hRule="exact" w:wrap="none" w:vAnchor="page" w:hAnchor="margin" w:x="71" w:y="13564"/>
        <w:rPr>
          <w:rStyle w:val="C13"/>
          <w:rtl w:val="0"/>
        </w:rPr>
      </w:pPr>
      <w:r>
        <w:rPr>
          <w:rStyle w:val="C13"/>
          <w:rtl w:val="0"/>
        </w:rPr>
        <w:t>f) Vyčistit koně s využitím vhodných pomůcek</w:t>
      </w:r>
    </w:p>
    <w:p>
      <w:pPr>
        <w:pStyle w:val="P30"/>
        <w:framePr w:w="3921" w:h="376" w:hRule="exact" w:wrap="none" w:vAnchor="page" w:hAnchor="margin" w:x="6800" w:y="13508"/>
        <w:rPr>
          <w:rStyle w:val="C3"/>
          <w:rtl w:val="0"/>
        </w:rPr>
      </w:pPr>
    </w:p>
    <w:p>
      <w:pPr>
        <w:pStyle w:val="P31"/>
        <w:framePr w:w="3839" w:h="249" w:hRule="exact" w:wrap="none" w:vAnchor="page" w:hAnchor="margin" w:x="6856" w:y="13564"/>
        <w:rPr>
          <w:rStyle w:val="C22"/>
          <w:rtl w:val="0"/>
        </w:rPr>
      </w:pPr>
      <w:r>
        <w:rPr>
          <w:rStyle w:val="C22"/>
          <w:rtl w:val="0"/>
        </w:rPr>
        <w:t>Praktické předvedení</w:t>
      </w:r>
    </w:p>
    <w:p>
      <w:pPr>
        <w:pStyle w:val="P12"/>
        <w:framePr w:w="6710" w:h="376" w:hRule="exact" w:wrap="none" w:vAnchor="page" w:hAnchor="margin" w:x="45" w:y="13884"/>
        <w:rPr>
          <w:rStyle w:val="C3"/>
          <w:rtl w:val="0"/>
        </w:rPr>
      </w:pPr>
    </w:p>
    <w:p>
      <w:pPr>
        <w:pStyle w:val="P13"/>
        <w:framePr w:w="6658" w:h="249" w:hRule="exact" w:wrap="none" w:vAnchor="page" w:hAnchor="margin" w:x="71" w:y="13940"/>
        <w:rPr>
          <w:rStyle w:val="C11"/>
          <w:rtl w:val="0"/>
        </w:rPr>
      </w:pPr>
      <w:r>
        <w:rPr>
          <w:rStyle w:val="C11"/>
          <w:rtl w:val="0"/>
        </w:rPr>
        <w:t>g) Předvést základní péči a ošetření kopyt koně</w:t>
      </w:r>
    </w:p>
    <w:p>
      <w:pPr>
        <w:pStyle w:val="P28"/>
        <w:framePr w:w="3921" w:h="376" w:hRule="exact" w:wrap="none" w:vAnchor="page" w:hAnchor="margin" w:x="6800" w:y="13884"/>
        <w:rPr>
          <w:rStyle w:val="C3"/>
          <w:rtl w:val="0"/>
        </w:rPr>
      </w:pPr>
    </w:p>
    <w:p>
      <w:pPr>
        <w:pStyle w:val="P29"/>
        <w:framePr w:w="3839" w:h="249" w:hRule="exact" w:wrap="none" w:vAnchor="page" w:hAnchor="margin" w:x="6856" w:y="13940"/>
        <w:rPr>
          <w:rStyle w:val="C21"/>
          <w:rtl w:val="0"/>
        </w:rPr>
      </w:pPr>
      <w:r>
        <w:rPr>
          <w:rStyle w:val="C21"/>
          <w:rtl w:val="0"/>
        </w:rPr>
        <w:t>Praktické předvedení</w:t>
      </w:r>
    </w:p>
    <w:p>
      <w:pPr>
        <w:pStyle w:val="P16"/>
        <w:framePr w:w="6710" w:h="607" w:hRule="exact" w:wrap="none" w:vAnchor="page" w:hAnchor="margin" w:x="45" w:y="14260"/>
        <w:rPr>
          <w:rStyle w:val="C3"/>
          <w:rtl w:val="0"/>
        </w:rPr>
      </w:pPr>
    </w:p>
    <w:p>
      <w:pPr>
        <w:pStyle w:val="P17"/>
        <w:framePr w:w="6658" w:h="480" w:hRule="exact" w:wrap="none" w:vAnchor="page" w:hAnchor="margin" w:x="71" w:y="14316"/>
        <w:rPr>
          <w:rStyle w:val="C13"/>
          <w:rtl w:val="0"/>
        </w:rPr>
      </w:pPr>
      <w:r>
        <w:rPr>
          <w:rStyle w:val="C13"/>
          <w:rtl w:val="0"/>
        </w:rPr>
        <w:t>h) Zkontrolovat funkčnost všech zařízení ve stáji, výbězích a ohradách, případně popsat a provést jejich údržbu nebo opravu</w:t>
      </w:r>
    </w:p>
    <w:p>
      <w:pPr>
        <w:pStyle w:val="P30"/>
        <w:framePr w:w="3921" w:h="607" w:hRule="exact" w:wrap="none" w:vAnchor="page" w:hAnchor="margin" w:x="6800" w:y="14260"/>
        <w:rPr>
          <w:rStyle w:val="C3"/>
          <w:rtl w:val="0"/>
        </w:rPr>
      </w:pPr>
    </w:p>
    <w:p>
      <w:pPr>
        <w:pStyle w:val="P31"/>
        <w:framePr w:w="3839" w:h="480" w:hRule="exact" w:wrap="none" w:vAnchor="page" w:hAnchor="margin" w:x="6856" w:y="14316"/>
        <w:rPr>
          <w:rStyle w:val="C22"/>
          <w:rtl w:val="0"/>
        </w:rPr>
      </w:pPr>
      <w:r>
        <w:rPr>
          <w:rStyle w:val="C22"/>
          <w:rtl w:val="0"/>
        </w:rPr>
        <w:t>Praktické předvedení a ústní ověření</w:t>
      </w:r>
    </w:p>
    <w:p>
      <w:pPr>
        <w:pStyle w:val="P32"/>
        <w:framePr w:w="10710" w:h="248" w:hRule="exact" w:wrap="none" w:vAnchor="page" w:hAnchor="margin" w:x="28" w:y="1498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objemná a jadrná krmiva,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druhů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mladých koní v daném ročním období s ohledem na jejich energetické a živinové potřeby</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krmný režim a připravit krmiva pro zadané plemeno a kategorii mladých koní, podat vhodným způsobem připravená krmiva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Zajistit napájení koní na přiděleném pracovišti</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w:t>
      </w:r>
    </w:p>
    <w:p>
      <w:pPr>
        <w:pStyle w:val="P12"/>
        <w:framePr w:w="6710" w:h="376" w:hRule="exact" w:wrap="none" w:vAnchor="page" w:hAnchor="margin" w:x="45" w:y="6604"/>
        <w:rPr>
          <w:rStyle w:val="C3"/>
          <w:rtl w:val="0"/>
        </w:rPr>
      </w:pPr>
    </w:p>
    <w:p>
      <w:pPr>
        <w:pStyle w:val="P13"/>
        <w:framePr w:w="6658" w:h="249" w:hRule="exact" w:wrap="none" w:vAnchor="page" w:hAnchor="margin" w:x="71" w:y="6660"/>
        <w:rPr>
          <w:rStyle w:val="C11"/>
          <w:rtl w:val="0"/>
        </w:rPr>
      </w:pPr>
      <w:r>
        <w:rPr>
          <w:rStyle w:val="C11"/>
          <w:rtl w:val="0"/>
        </w:rPr>
        <w:t>g) Předvést přípravu a založení krmiva přidělenému koni</w:t>
      </w:r>
    </w:p>
    <w:p>
      <w:pPr>
        <w:pStyle w:val="P28"/>
        <w:framePr w:w="3921" w:h="376" w:hRule="exact" w:wrap="none" w:vAnchor="page" w:hAnchor="margin" w:x="6800" w:y="6604"/>
        <w:rPr>
          <w:rStyle w:val="C3"/>
          <w:rtl w:val="0"/>
        </w:rPr>
      </w:pPr>
    </w:p>
    <w:p>
      <w:pPr>
        <w:pStyle w:val="P29"/>
        <w:framePr w:w="3839" w:h="249" w:hRule="exact" w:wrap="none" w:vAnchor="page" w:hAnchor="margin" w:x="6856" w:y="6660"/>
        <w:rPr>
          <w:rStyle w:val="C21"/>
          <w:rtl w:val="0"/>
        </w:rPr>
      </w:pPr>
      <w:r>
        <w:rPr>
          <w:rStyle w:val="C21"/>
          <w:rtl w:val="0"/>
        </w:rPr>
        <w:t>Praktické předvedení</w:t>
      </w:r>
    </w:p>
    <w:p>
      <w:pPr>
        <w:pStyle w:val="P32"/>
        <w:framePr w:w="10710" w:h="248" w:hRule="exact" w:wrap="none" w:vAnchor="page" w:hAnchor="margin" w:x="28" w:y="7094"/>
        <w:rPr>
          <w:rStyle w:val="C23"/>
          <w:rtl w:val="0"/>
        </w:rPr>
      </w:pPr>
      <w:r>
        <w:rPr>
          <w:rStyle w:val="C23"/>
          <w:rtl w:val="0"/>
        </w:rPr>
        <w:t>Je třeba splnit všechna kritéria.</w:t>
      </w:r>
    </w:p>
    <w:p>
      <w:pPr>
        <w:pStyle w:val="P23"/>
        <w:framePr w:w="10710" w:h="340" w:hRule="exact" w:wrap="none" w:vAnchor="page" w:hAnchor="margin" w:x="28" w:y="7530"/>
        <w:rPr>
          <w:rStyle w:val="C18"/>
          <w:rtl w:val="0"/>
        </w:rPr>
      </w:pPr>
      <w:r>
        <w:rPr>
          <w:rStyle w:val="C18"/>
          <w:rtl w:val="0"/>
        </w:rPr>
        <w:t>Napájení, dokrmování a pasení koní</w:t>
      </w:r>
    </w:p>
    <w:p>
      <w:pPr>
        <w:pStyle w:val="P24"/>
        <w:framePr w:w="6713" w:h="376" w:hRule="exact" w:wrap="none" w:vAnchor="page" w:hAnchor="margin" w:x="45" w:y="7969"/>
        <w:rPr>
          <w:rStyle w:val="C3"/>
          <w:rtl w:val="0"/>
        </w:rPr>
      </w:pPr>
    </w:p>
    <w:p>
      <w:pPr>
        <w:pStyle w:val="P25"/>
        <w:framePr w:w="6661" w:h="249" w:hRule="exact" w:wrap="none" w:vAnchor="page" w:hAnchor="margin" w:x="71" w:y="8040"/>
        <w:rPr>
          <w:rStyle w:val="C19"/>
          <w:rtl w:val="0"/>
        </w:rPr>
      </w:pPr>
      <w:r>
        <w:rPr>
          <w:rStyle w:val="C19"/>
          <w:rtl w:val="0"/>
        </w:rPr>
        <w:t>Kritéria hodnocení</w:t>
      </w:r>
    </w:p>
    <w:p>
      <w:pPr>
        <w:pStyle w:val="P26"/>
        <w:framePr w:w="3918" w:h="376" w:hRule="exact" w:wrap="none" w:vAnchor="page" w:hAnchor="margin" w:x="6803" w:y="7969"/>
        <w:rPr>
          <w:rStyle w:val="C3"/>
          <w:rtl w:val="0"/>
        </w:rPr>
      </w:pPr>
    </w:p>
    <w:p>
      <w:pPr>
        <w:pStyle w:val="P27"/>
        <w:framePr w:w="3836" w:h="249" w:hRule="exact" w:wrap="none" w:vAnchor="page" w:hAnchor="margin" w:x="6859" w:y="8040"/>
        <w:rPr>
          <w:rStyle w:val="C20"/>
          <w:rtl w:val="0"/>
        </w:rPr>
      </w:pPr>
      <w:r>
        <w:rPr>
          <w:rStyle w:val="C20"/>
          <w:rtl w:val="0"/>
        </w:rPr>
        <w:t>Způsoby ověření</w:t>
      </w:r>
    </w:p>
    <w:p>
      <w:pPr>
        <w:pStyle w:val="P12"/>
        <w:framePr w:w="6710" w:h="607" w:hRule="exact" w:wrap="none" w:vAnchor="page" w:hAnchor="margin" w:x="45" w:y="8345"/>
        <w:rPr>
          <w:rStyle w:val="C3"/>
          <w:rtl w:val="0"/>
        </w:rPr>
      </w:pPr>
    </w:p>
    <w:p>
      <w:pPr>
        <w:pStyle w:val="P13"/>
        <w:framePr w:w="6658" w:h="480" w:hRule="exact" w:wrap="none" w:vAnchor="page" w:hAnchor="margin" w:x="71" w:y="8401"/>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8345"/>
        <w:rPr>
          <w:rStyle w:val="C3"/>
          <w:rtl w:val="0"/>
        </w:rPr>
      </w:pPr>
    </w:p>
    <w:p>
      <w:pPr>
        <w:pStyle w:val="P29"/>
        <w:framePr w:w="3839" w:h="480" w:hRule="exact" w:wrap="none" w:vAnchor="page" w:hAnchor="margin" w:x="6856" w:y="8401"/>
        <w:rPr>
          <w:rStyle w:val="C21"/>
          <w:rtl w:val="0"/>
        </w:rPr>
      </w:pPr>
      <w:r>
        <w:rPr>
          <w:rStyle w:val="C21"/>
          <w:rtl w:val="0"/>
        </w:rPr>
        <w:t>Ústní ověření</w:t>
      </w:r>
    </w:p>
    <w:p>
      <w:pPr>
        <w:pStyle w:val="P16"/>
        <w:framePr w:w="6710" w:h="376" w:hRule="exact" w:wrap="none" w:vAnchor="page" w:hAnchor="margin" w:x="45" w:y="8952"/>
        <w:rPr>
          <w:rStyle w:val="C3"/>
          <w:rtl w:val="0"/>
        </w:rPr>
      </w:pPr>
    </w:p>
    <w:p>
      <w:pPr>
        <w:pStyle w:val="P17"/>
        <w:framePr w:w="6658" w:h="249" w:hRule="exact" w:wrap="none" w:vAnchor="page" w:hAnchor="margin" w:x="71" w:y="9008"/>
        <w:rPr>
          <w:rStyle w:val="C13"/>
          <w:rtl w:val="0"/>
        </w:rPr>
      </w:pPr>
      <w:r>
        <w:rPr>
          <w:rStyle w:val="C13"/>
          <w:rtl w:val="0"/>
        </w:rPr>
        <w:t>b) Popsat péči o pastviny, zakládání a ošetřování pastevních porostů</w:t>
      </w:r>
    </w:p>
    <w:p>
      <w:pPr>
        <w:pStyle w:val="P30"/>
        <w:framePr w:w="3921" w:h="376" w:hRule="exact" w:wrap="none" w:vAnchor="page" w:hAnchor="margin" w:x="6800" w:y="8952"/>
        <w:rPr>
          <w:rStyle w:val="C3"/>
          <w:rtl w:val="0"/>
        </w:rPr>
      </w:pPr>
    </w:p>
    <w:p>
      <w:pPr>
        <w:pStyle w:val="P31"/>
        <w:framePr w:w="3839" w:h="249" w:hRule="exact" w:wrap="none" w:vAnchor="page" w:hAnchor="margin" w:x="6856" w:y="9008"/>
        <w:rPr>
          <w:rStyle w:val="C22"/>
          <w:rtl w:val="0"/>
        </w:rPr>
      </w:pPr>
      <w:r>
        <w:rPr>
          <w:rStyle w:val="C22"/>
          <w:rtl w:val="0"/>
        </w:rPr>
        <w:t>Ústní ověření</w:t>
      </w:r>
    </w:p>
    <w:p>
      <w:pPr>
        <w:pStyle w:val="P12"/>
        <w:framePr w:w="6710" w:h="607" w:hRule="exact" w:wrap="none" w:vAnchor="page" w:hAnchor="margin" w:x="45" w:y="9328"/>
        <w:rPr>
          <w:rStyle w:val="C3"/>
          <w:rtl w:val="0"/>
        </w:rPr>
      </w:pPr>
    </w:p>
    <w:p>
      <w:pPr>
        <w:pStyle w:val="P13"/>
        <w:framePr w:w="6658" w:h="480" w:hRule="exact" w:wrap="none" w:vAnchor="page" w:hAnchor="margin" w:x="71" w:y="9384"/>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9328"/>
        <w:rPr>
          <w:rStyle w:val="C3"/>
          <w:rtl w:val="0"/>
        </w:rPr>
      </w:pPr>
    </w:p>
    <w:p>
      <w:pPr>
        <w:pStyle w:val="P29"/>
        <w:framePr w:w="3839" w:h="480" w:hRule="exact" w:wrap="none" w:vAnchor="page" w:hAnchor="margin" w:x="6856" w:y="9384"/>
        <w:rPr>
          <w:rStyle w:val="C21"/>
          <w:rtl w:val="0"/>
        </w:rPr>
      </w:pPr>
      <w:r>
        <w:rPr>
          <w:rStyle w:val="C21"/>
          <w:rtl w:val="0"/>
        </w:rPr>
        <w:t>Ústní ověření</w:t>
      </w:r>
    </w:p>
    <w:p>
      <w:pPr>
        <w:pStyle w:val="P16"/>
        <w:framePr w:w="6710" w:h="831" w:hRule="exact" w:wrap="none" w:vAnchor="page" w:hAnchor="margin" w:x="45" w:y="9935"/>
        <w:rPr>
          <w:rStyle w:val="C3"/>
          <w:rtl w:val="0"/>
        </w:rPr>
      </w:pPr>
    </w:p>
    <w:p>
      <w:pPr>
        <w:pStyle w:val="P17"/>
        <w:framePr w:w="6658" w:h="704" w:hRule="exact" w:wrap="none" w:vAnchor="page" w:hAnchor="margin" w:x="71" w:y="9991"/>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935"/>
        <w:rPr>
          <w:rStyle w:val="C3"/>
          <w:rtl w:val="0"/>
        </w:rPr>
      </w:pPr>
    </w:p>
    <w:p>
      <w:pPr>
        <w:pStyle w:val="P31"/>
        <w:framePr w:w="3839" w:h="704" w:hRule="exact" w:wrap="none" w:vAnchor="page" w:hAnchor="margin" w:x="6856" w:y="9991"/>
        <w:rPr>
          <w:rStyle w:val="C22"/>
          <w:rtl w:val="0"/>
        </w:rPr>
      </w:pPr>
      <w:r>
        <w:rPr>
          <w:rStyle w:val="C22"/>
          <w:rtl w:val="0"/>
        </w:rPr>
        <w:t>Praktické předvedení a ústní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Ústní ověření</w:t>
      </w:r>
    </w:p>
    <w:p>
      <w:pPr>
        <w:pStyle w:val="P16"/>
        <w:framePr w:w="6710" w:h="376" w:hRule="exact" w:wrap="none" w:vAnchor="page" w:hAnchor="margin" w:x="45" w:y="11373"/>
        <w:rPr>
          <w:rStyle w:val="C3"/>
          <w:rtl w:val="0"/>
        </w:rPr>
      </w:pPr>
    </w:p>
    <w:p>
      <w:pPr>
        <w:pStyle w:val="P17"/>
        <w:framePr w:w="6658" w:h="249" w:hRule="exact" w:wrap="none" w:vAnchor="page" w:hAnchor="margin" w:x="71" w:y="11429"/>
        <w:rPr>
          <w:rStyle w:val="C13"/>
          <w:rtl w:val="0"/>
        </w:rPr>
      </w:pPr>
      <w:r>
        <w:rPr>
          <w:rStyle w:val="C13"/>
          <w:rtl w:val="0"/>
        </w:rPr>
        <w:t>f) Popsat způsob napájení koní na pastvě</w:t>
      </w:r>
    </w:p>
    <w:p>
      <w:pPr>
        <w:pStyle w:val="P30"/>
        <w:framePr w:w="3921" w:h="376" w:hRule="exact" w:wrap="none" w:vAnchor="page" w:hAnchor="margin" w:x="6800" w:y="11373"/>
        <w:rPr>
          <w:rStyle w:val="C3"/>
          <w:rtl w:val="0"/>
        </w:rPr>
      </w:pPr>
    </w:p>
    <w:p>
      <w:pPr>
        <w:pStyle w:val="P31"/>
        <w:framePr w:w="3839" w:h="249" w:hRule="exact" w:wrap="none" w:vAnchor="page" w:hAnchor="margin" w:x="6856" w:y="11429"/>
        <w:rPr>
          <w:rStyle w:val="C22"/>
          <w:rtl w:val="0"/>
        </w:rPr>
      </w:pPr>
      <w:r>
        <w:rPr>
          <w:rStyle w:val="C22"/>
          <w:rtl w:val="0"/>
        </w:rPr>
        <w:t>Ústní ověření</w:t>
      </w:r>
    </w:p>
    <w:p>
      <w:pPr>
        <w:pStyle w:val="P12"/>
        <w:framePr w:w="6710" w:h="376" w:hRule="exact" w:wrap="none" w:vAnchor="page" w:hAnchor="margin" w:x="45" w:y="11749"/>
        <w:rPr>
          <w:rStyle w:val="C3"/>
          <w:rtl w:val="0"/>
        </w:rPr>
      </w:pPr>
    </w:p>
    <w:p>
      <w:pPr>
        <w:pStyle w:val="P13"/>
        <w:framePr w:w="6658" w:h="249" w:hRule="exact" w:wrap="none" w:vAnchor="page" w:hAnchor="margin" w:x="71" w:y="11805"/>
        <w:rPr>
          <w:rStyle w:val="C11"/>
          <w:rtl w:val="0"/>
        </w:rPr>
      </w:pPr>
      <w:r>
        <w:rPr>
          <w:rStyle w:val="C11"/>
          <w:rtl w:val="0"/>
        </w:rPr>
        <w:t>g) Popsat způsob dokrmování koní na pastvinách</w:t>
      </w:r>
    </w:p>
    <w:p>
      <w:pPr>
        <w:pStyle w:val="P28"/>
        <w:framePr w:w="3921" w:h="376" w:hRule="exact" w:wrap="none" w:vAnchor="page" w:hAnchor="margin" w:x="6800" w:y="11749"/>
        <w:rPr>
          <w:rStyle w:val="C3"/>
          <w:rtl w:val="0"/>
        </w:rPr>
      </w:pPr>
    </w:p>
    <w:p>
      <w:pPr>
        <w:pStyle w:val="P29"/>
        <w:framePr w:w="3839" w:h="249" w:hRule="exact" w:wrap="none" w:vAnchor="page" w:hAnchor="margin" w:x="6856" w:y="11805"/>
        <w:rPr>
          <w:rStyle w:val="C21"/>
          <w:rtl w:val="0"/>
        </w:rPr>
      </w:pPr>
      <w:r>
        <w:rPr>
          <w:rStyle w:val="C21"/>
          <w:rtl w:val="0"/>
        </w:rPr>
        <w:t>Ústní ověření</w:t>
      </w:r>
    </w:p>
    <w:p>
      <w:pPr>
        <w:pStyle w:val="P32"/>
        <w:framePr w:w="10710" w:h="248" w:hRule="exact" w:wrap="none" w:vAnchor="page" w:hAnchor="margin" w:x="28" w:y="1223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 koně</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 apod.)</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sportovních koní pod sedlem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jezdeckou výstroj a výstroj na koně, její údržbu a základní opravy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Rozpoznat ochranné pomůcky pro koně a ochranné pomůcky pro jezdce a uvést jejich použití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Předvést uzdění koně, popsat druhy udidel a jejich použití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obecnou strukturu výcvikového procesu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fyziologická pravidla zátěže, reakce a adaptace koně</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831" w:hRule="exact" w:wrap="none" w:vAnchor="page" w:hAnchor="margin" w:x="45" w:y="5082"/>
        <w:rPr>
          <w:rStyle w:val="C3"/>
          <w:rtl w:val="0"/>
        </w:rPr>
      </w:pPr>
    </w:p>
    <w:p>
      <w:pPr>
        <w:pStyle w:val="P17"/>
        <w:framePr w:w="6658" w:h="704" w:hRule="exact" w:wrap="none" w:vAnchor="page" w:hAnchor="margin" w:x="71" w:y="5138"/>
        <w:rPr>
          <w:rStyle w:val="C13"/>
          <w:rtl w:val="0"/>
        </w:rPr>
      </w:pPr>
      <w:r>
        <w:rPr>
          <w:rStyle w:val="C13"/>
          <w:rtl w:val="0"/>
        </w:rPr>
        <w:t>f) Charakterizovat složení krmné dávky v období základního výcviku koně, nutriční a energetické požadavky s ohledem na růst, vývin, tělesnou kondici a psychiku a stupeň zátěže</w:t>
      </w:r>
    </w:p>
    <w:p>
      <w:pPr>
        <w:pStyle w:val="P30"/>
        <w:framePr w:w="3921" w:h="831" w:hRule="exact" w:wrap="none" w:vAnchor="page" w:hAnchor="margin" w:x="6800" w:y="5082"/>
        <w:rPr>
          <w:rStyle w:val="C3"/>
          <w:rtl w:val="0"/>
        </w:rPr>
      </w:pPr>
    </w:p>
    <w:p>
      <w:pPr>
        <w:pStyle w:val="P31"/>
        <w:framePr w:w="3839" w:h="704" w:hRule="exact" w:wrap="none" w:vAnchor="page" w:hAnchor="margin" w:x="6856" w:y="5138"/>
        <w:rPr>
          <w:rStyle w:val="C22"/>
          <w:rtl w:val="0"/>
        </w:rPr>
      </w:pPr>
      <w:r>
        <w:rPr>
          <w:rStyle w:val="C22"/>
          <w:rtl w:val="0"/>
        </w:rPr>
        <w:t>Písemné a ústní ověření</w:t>
      </w:r>
    </w:p>
    <w:p>
      <w:pPr>
        <w:pStyle w:val="P12"/>
        <w:framePr w:w="6710" w:h="607" w:hRule="exact" w:wrap="none" w:vAnchor="page" w:hAnchor="margin" w:x="45" w:y="5913"/>
        <w:rPr>
          <w:rStyle w:val="C3"/>
          <w:rtl w:val="0"/>
        </w:rPr>
      </w:pPr>
    </w:p>
    <w:p>
      <w:pPr>
        <w:pStyle w:val="P13"/>
        <w:framePr w:w="6658" w:h="480" w:hRule="exact" w:wrap="none" w:vAnchor="page" w:hAnchor="margin" w:x="71" w:y="5969"/>
        <w:rPr>
          <w:rStyle w:val="C11"/>
          <w:rtl w:val="0"/>
        </w:rPr>
      </w:pPr>
      <w:r>
        <w:rPr>
          <w:rStyle w:val="C11"/>
          <w:rtl w:val="0"/>
        </w:rPr>
        <w:t>g) Charakterizovat hlavní a vedlejší komunikační a dorozumívací pomůcky mezi jezdcem a koněm</w:t>
      </w:r>
    </w:p>
    <w:p>
      <w:pPr>
        <w:pStyle w:val="P28"/>
        <w:framePr w:w="3921" w:h="607" w:hRule="exact" w:wrap="none" w:vAnchor="page" w:hAnchor="margin" w:x="6800" w:y="5913"/>
        <w:rPr>
          <w:rStyle w:val="C3"/>
          <w:rtl w:val="0"/>
        </w:rPr>
      </w:pPr>
    </w:p>
    <w:p>
      <w:pPr>
        <w:pStyle w:val="P29"/>
        <w:framePr w:w="3839" w:h="480"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519"/>
        <w:rPr>
          <w:rStyle w:val="C3"/>
          <w:rtl w:val="0"/>
        </w:rPr>
      </w:pPr>
    </w:p>
    <w:p>
      <w:pPr>
        <w:pStyle w:val="P17"/>
        <w:framePr w:w="6658" w:h="480" w:hRule="exact" w:wrap="none" w:vAnchor="page" w:hAnchor="margin" w:x="71" w:y="6575"/>
        <w:rPr>
          <w:rStyle w:val="C13"/>
          <w:rtl w:val="0"/>
        </w:rPr>
      </w:pPr>
      <w:r>
        <w:rPr>
          <w:rStyle w:val="C13"/>
          <w:rtl w:val="0"/>
        </w:rPr>
        <w:t>h) Popsat postup výcviku a tréninku koně, sestavit výcvikový plán s ohledem na tělesnou kondici a psychiku koně</w:t>
      </w:r>
    </w:p>
    <w:p>
      <w:pPr>
        <w:pStyle w:val="P30"/>
        <w:framePr w:w="3921" w:h="607" w:hRule="exact" w:wrap="none" w:vAnchor="page" w:hAnchor="margin" w:x="6800" w:y="6519"/>
        <w:rPr>
          <w:rStyle w:val="C3"/>
          <w:rtl w:val="0"/>
        </w:rPr>
      </w:pPr>
    </w:p>
    <w:p>
      <w:pPr>
        <w:pStyle w:val="P31"/>
        <w:framePr w:w="3839" w:h="480" w:hRule="exact" w:wrap="none" w:vAnchor="page" w:hAnchor="margin" w:x="6856" w:y="6575"/>
        <w:rPr>
          <w:rStyle w:val="C22"/>
          <w:rtl w:val="0"/>
        </w:rPr>
      </w:pPr>
      <w:r>
        <w:rPr>
          <w:rStyle w:val="C22"/>
          <w:rtl w:val="0"/>
        </w:rPr>
        <w:t>Praktické předvedení a ústní ověření</w:t>
      </w:r>
    </w:p>
    <w:p>
      <w:pPr>
        <w:pStyle w:val="P12"/>
        <w:framePr w:w="6710" w:h="607" w:hRule="exact" w:wrap="none" w:vAnchor="page" w:hAnchor="margin" w:x="45" w:y="7126"/>
        <w:rPr>
          <w:rStyle w:val="C3"/>
          <w:rtl w:val="0"/>
        </w:rPr>
      </w:pPr>
    </w:p>
    <w:p>
      <w:pPr>
        <w:pStyle w:val="P13"/>
        <w:framePr w:w="6658" w:h="480" w:hRule="exact" w:wrap="none" w:vAnchor="page" w:hAnchor="margin" w:x="71" w:y="7182"/>
        <w:rPr>
          <w:rStyle w:val="C11"/>
          <w:rtl w:val="0"/>
        </w:rPr>
      </w:pPr>
      <w:r>
        <w:rPr>
          <w:rStyle w:val="C11"/>
          <w:rtl w:val="0"/>
        </w:rPr>
        <w:t>i) Popsat nohosled koně v základních chodech, ukázat předvádění a vodění zadaného koně na ruce</w:t>
      </w:r>
    </w:p>
    <w:p>
      <w:pPr>
        <w:pStyle w:val="P28"/>
        <w:framePr w:w="3921" w:h="607" w:hRule="exact" w:wrap="none" w:vAnchor="page" w:hAnchor="margin" w:x="6800" w:y="7126"/>
        <w:rPr>
          <w:rStyle w:val="C3"/>
          <w:rtl w:val="0"/>
        </w:rPr>
      </w:pPr>
    </w:p>
    <w:p>
      <w:pPr>
        <w:pStyle w:val="P29"/>
        <w:framePr w:w="3839" w:h="480" w:hRule="exact" w:wrap="none" w:vAnchor="page" w:hAnchor="margin" w:x="6856" w:y="7182"/>
        <w:rPr>
          <w:rStyle w:val="C21"/>
          <w:rtl w:val="0"/>
        </w:rPr>
      </w:pPr>
      <w:r>
        <w:rPr>
          <w:rStyle w:val="C21"/>
          <w:rtl w:val="0"/>
        </w:rPr>
        <w:t>Praktické předvedení a ústní ověření</w:t>
      </w:r>
    </w:p>
    <w:p>
      <w:pPr>
        <w:pStyle w:val="P16"/>
        <w:framePr w:w="6710" w:h="831" w:hRule="exact" w:wrap="none" w:vAnchor="page" w:hAnchor="margin" w:x="45" w:y="7733"/>
        <w:rPr>
          <w:rStyle w:val="C3"/>
          <w:rtl w:val="0"/>
        </w:rPr>
      </w:pPr>
    </w:p>
    <w:p>
      <w:pPr>
        <w:pStyle w:val="P17"/>
        <w:framePr w:w="6658" w:h="704" w:hRule="exact" w:wrap="none" w:vAnchor="page" w:hAnchor="margin" w:x="71" w:y="7789"/>
        <w:rPr>
          <w:rStyle w:val="C13"/>
          <w:rtl w:val="0"/>
        </w:rPr>
      </w:pPr>
      <w:r>
        <w:rPr>
          <w:rStyle w:val="C13"/>
          <w:rtl w:val="0"/>
        </w:rPr>
        <w:t>j) Předvést práci s koněm ze země, předvést koně na ruce v zootechnickém postoji, v kroku, v klusu, lonžování – lonžovací pomůcky a jejich použití a skok ve volnosti</w:t>
      </w:r>
    </w:p>
    <w:p>
      <w:pPr>
        <w:pStyle w:val="P30"/>
        <w:framePr w:w="3921" w:h="831" w:hRule="exact" w:wrap="none" w:vAnchor="page" w:hAnchor="margin" w:x="6800" w:y="7733"/>
        <w:rPr>
          <w:rStyle w:val="C3"/>
          <w:rtl w:val="0"/>
        </w:rPr>
      </w:pPr>
    </w:p>
    <w:p>
      <w:pPr>
        <w:pStyle w:val="P31"/>
        <w:framePr w:w="3839" w:h="704" w:hRule="exact" w:wrap="none" w:vAnchor="page" w:hAnchor="margin" w:x="6856" w:y="7789"/>
        <w:rPr>
          <w:rStyle w:val="C22"/>
          <w:rtl w:val="0"/>
        </w:rPr>
      </w:pPr>
      <w:r>
        <w:rPr>
          <w:rStyle w:val="C22"/>
          <w:rtl w:val="0"/>
        </w:rPr>
        <w:t>Praktické předvedení a ústní ověření</w:t>
      </w:r>
    </w:p>
    <w:p>
      <w:pPr>
        <w:pStyle w:val="P12"/>
        <w:framePr w:w="6710" w:h="376" w:hRule="exact" w:wrap="none" w:vAnchor="page" w:hAnchor="margin" w:x="45" w:y="8564"/>
        <w:rPr>
          <w:rStyle w:val="C3"/>
          <w:rtl w:val="0"/>
        </w:rPr>
      </w:pPr>
    </w:p>
    <w:p>
      <w:pPr>
        <w:pStyle w:val="P13"/>
        <w:framePr w:w="6658" w:h="249" w:hRule="exact" w:wrap="none" w:vAnchor="page" w:hAnchor="margin" w:x="71" w:y="8620"/>
        <w:rPr>
          <w:rStyle w:val="C11"/>
          <w:rtl w:val="0"/>
        </w:rPr>
      </w:pPr>
      <w:r>
        <w:rPr>
          <w:rStyle w:val="C11"/>
          <w:rtl w:val="0"/>
        </w:rPr>
        <w:t>k) Předvést obsedání koně</w:t>
      </w:r>
    </w:p>
    <w:p>
      <w:pPr>
        <w:pStyle w:val="P28"/>
        <w:framePr w:w="3921" w:h="376" w:hRule="exact" w:wrap="none" w:vAnchor="page" w:hAnchor="margin" w:x="6800" w:y="8564"/>
        <w:rPr>
          <w:rStyle w:val="C3"/>
          <w:rtl w:val="0"/>
        </w:rPr>
      </w:pPr>
    </w:p>
    <w:p>
      <w:pPr>
        <w:pStyle w:val="P29"/>
        <w:framePr w:w="3839" w:h="249" w:hRule="exact" w:wrap="none" w:vAnchor="page" w:hAnchor="margin" w:x="6856" w:y="8620"/>
        <w:rPr>
          <w:rStyle w:val="C21"/>
          <w:rtl w:val="0"/>
        </w:rPr>
      </w:pPr>
      <w:r>
        <w:rPr>
          <w:rStyle w:val="C21"/>
          <w:rtl w:val="0"/>
        </w:rPr>
        <w:t>Praktické předvedení</w:t>
      </w:r>
    </w:p>
    <w:p>
      <w:pPr>
        <w:pStyle w:val="P16"/>
        <w:framePr w:w="6710" w:h="607" w:hRule="exact" w:wrap="none" w:vAnchor="page" w:hAnchor="margin" w:x="45" w:y="8940"/>
        <w:rPr>
          <w:rStyle w:val="C3"/>
          <w:rtl w:val="0"/>
        </w:rPr>
      </w:pPr>
    </w:p>
    <w:p>
      <w:pPr>
        <w:pStyle w:val="P17"/>
        <w:framePr w:w="6658" w:h="480" w:hRule="exact" w:wrap="none" w:vAnchor="page" w:hAnchor="margin" w:x="71" w:y="8996"/>
        <w:rPr>
          <w:rStyle w:val="C13"/>
          <w:rtl w:val="0"/>
        </w:rPr>
      </w:pPr>
      <w:r>
        <w:rPr>
          <w:rStyle w:val="C13"/>
          <w:rtl w:val="0"/>
        </w:rPr>
        <w:t>l) Předvést základní drezuru, kavaletovou a skokovou řadu podle zkušebního řádu</w:t>
      </w:r>
    </w:p>
    <w:p>
      <w:pPr>
        <w:pStyle w:val="P30"/>
        <w:framePr w:w="3921" w:h="607" w:hRule="exact" w:wrap="none" w:vAnchor="page" w:hAnchor="margin" w:x="6800" w:y="8940"/>
        <w:rPr>
          <w:rStyle w:val="C3"/>
          <w:rtl w:val="0"/>
        </w:rPr>
      </w:pPr>
    </w:p>
    <w:p>
      <w:pPr>
        <w:pStyle w:val="P31"/>
        <w:framePr w:w="3839" w:h="480" w:hRule="exact" w:wrap="none" w:vAnchor="page" w:hAnchor="margin" w:x="6856" w:y="8996"/>
        <w:rPr>
          <w:rStyle w:val="C22"/>
          <w:rtl w:val="0"/>
        </w:rPr>
      </w:pPr>
      <w:r>
        <w:rPr>
          <w:rStyle w:val="C22"/>
          <w:rtl w:val="0"/>
        </w:rPr>
        <w:t>Praktické předvedení a ústní ověření</w:t>
      </w:r>
    </w:p>
    <w:p>
      <w:pPr>
        <w:pStyle w:val="P12"/>
        <w:framePr w:w="6710" w:h="376" w:hRule="exact" w:wrap="none" w:vAnchor="page" w:hAnchor="margin" w:x="45" w:y="9547"/>
        <w:rPr>
          <w:rStyle w:val="C3"/>
          <w:rtl w:val="0"/>
        </w:rPr>
      </w:pPr>
    </w:p>
    <w:p>
      <w:pPr>
        <w:pStyle w:val="P13"/>
        <w:framePr w:w="6658" w:h="249" w:hRule="exact" w:wrap="none" w:vAnchor="page" w:hAnchor="margin" w:x="71" w:y="9603"/>
        <w:rPr>
          <w:rStyle w:val="C11"/>
          <w:rtl w:val="0"/>
        </w:rPr>
      </w:pPr>
      <w:r>
        <w:rPr>
          <w:rStyle w:val="C11"/>
          <w:rtl w:val="0"/>
        </w:rPr>
        <w:t>m) Provést ošetření zadaného koně před a po práci</w:t>
      </w:r>
    </w:p>
    <w:p>
      <w:pPr>
        <w:pStyle w:val="P28"/>
        <w:framePr w:w="3921" w:h="376" w:hRule="exact" w:wrap="none" w:vAnchor="page" w:hAnchor="margin" w:x="6800" w:y="9547"/>
        <w:rPr>
          <w:rStyle w:val="C3"/>
          <w:rtl w:val="0"/>
        </w:rPr>
      </w:pPr>
    </w:p>
    <w:p>
      <w:pPr>
        <w:pStyle w:val="P29"/>
        <w:framePr w:w="3839" w:h="249" w:hRule="exact" w:wrap="none" w:vAnchor="page" w:hAnchor="margin" w:x="6856" w:y="9603"/>
        <w:rPr>
          <w:rStyle w:val="C21"/>
          <w:rtl w:val="0"/>
        </w:rPr>
      </w:pPr>
      <w:r>
        <w:rPr>
          <w:rStyle w:val="C21"/>
          <w:rtl w:val="0"/>
        </w:rPr>
        <w:t>Praktické předvedení</w:t>
      </w:r>
    </w:p>
    <w:p>
      <w:pPr>
        <w:pStyle w:val="P16"/>
        <w:framePr w:w="6710" w:h="607" w:hRule="exact" w:wrap="none" w:vAnchor="page" w:hAnchor="margin" w:x="45" w:y="9924"/>
        <w:rPr>
          <w:rStyle w:val="C3"/>
          <w:rtl w:val="0"/>
        </w:rPr>
      </w:pPr>
    </w:p>
    <w:p>
      <w:pPr>
        <w:pStyle w:val="P17"/>
        <w:framePr w:w="6658" w:h="480" w:hRule="exact" w:wrap="none" w:vAnchor="page" w:hAnchor="margin" w:x="71" w:y="9980"/>
        <w:rPr>
          <w:rStyle w:val="C13"/>
          <w:rtl w:val="0"/>
        </w:rPr>
      </w:pPr>
      <w:r>
        <w:rPr>
          <w:rStyle w:val="C13"/>
          <w:rtl w:val="0"/>
        </w:rPr>
        <w:t>n) Předvést stavbu drezurního obdélníku, kavaletové a postupové řady dle zkušebních řádů jednotlivých plemenných knih</w:t>
      </w:r>
    </w:p>
    <w:p>
      <w:pPr>
        <w:pStyle w:val="P30"/>
        <w:framePr w:w="3921" w:h="607" w:hRule="exact" w:wrap="none" w:vAnchor="page" w:hAnchor="margin" w:x="6800" w:y="9924"/>
        <w:rPr>
          <w:rStyle w:val="C3"/>
          <w:rtl w:val="0"/>
        </w:rPr>
      </w:pPr>
    </w:p>
    <w:p>
      <w:pPr>
        <w:pStyle w:val="P31"/>
        <w:framePr w:w="3839" w:h="480" w:hRule="exact" w:wrap="none" w:vAnchor="page" w:hAnchor="margin" w:x="6856" w:y="9980"/>
        <w:rPr>
          <w:rStyle w:val="C22"/>
          <w:rtl w:val="0"/>
        </w:rPr>
      </w:pPr>
      <w:r>
        <w:rPr>
          <w:rStyle w:val="C22"/>
          <w:rtl w:val="0"/>
        </w:rPr>
        <w:t>Praktické předvedení</w:t>
      </w:r>
    </w:p>
    <w:p>
      <w:pPr>
        <w:pStyle w:val="P32"/>
        <w:framePr w:w="10710" w:h="248" w:hRule="exact" w:wrap="none" w:vAnchor="page" w:hAnchor="margin" w:x="28" w:y="106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koní do testace, kontroly dědičnosti a užitkovosti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výkonnost teplokrevných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vyhodnocení výkonnosti teplokrevných koní v ČR a v zahraničí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kontrolu dědičnosti a užitkovosti v chovu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zkušební systémy pro teplokrevné koně v ČR - v testačních odchovnách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systém chovatelských soutěží teplokrevných koní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Sestavit výcvikový plán pro koně v základním výcviku a ve vyšších stupních testace v klasických jezdeckých disciplinách (drezura, parkur a všestrannost)</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zacházení s plemennými hřebci ve sportu a faktory ovlivňující jejich plodnost</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Písemné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Údržba, ošetřování a drobné opravy výstroje koně</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Popsat jednotlivé části výstroje koně</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Písemné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b) Předvést údržbu a očištění jednotlivých částí výstroje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c) Uvést drobné závady ve výstroji koně a popsat jejich opravy</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d) Ošetřit a uložit použité pomůcky k výcviku koní</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Praktické předvedení</w:t>
      </w:r>
    </w:p>
    <w:p>
      <w:pPr>
        <w:pStyle w:val="P32"/>
        <w:framePr w:w="10710" w:h="248" w:hRule="exact" w:wrap="none" w:vAnchor="page" w:hAnchor="margin" w:x="28" w:y="9733"/>
        <w:rPr>
          <w:rStyle w:val="C23"/>
          <w:rtl w:val="0"/>
        </w:rPr>
      </w:pPr>
      <w:r>
        <w:rPr>
          <w:rStyle w:val="C23"/>
          <w:rtl w:val="0"/>
        </w:rPr>
        <w:t>Je třeba splnit všechna kritéria.</w:t>
      </w:r>
    </w:p>
    <w:p>
      <w:pPr>
        <w:pStyle w:val="P23"/>
        <w:framePr w:w="10710" w:h="340" w:hRule="exact" w:wrap="none" w:vAnchor="page" w:hAnchor="margin" w:x="28" w:y="10169"/>
        <w:rPr>
          <w:rStyle w:val="C18"/>
          <w:rtl w:val="0"/>
        </w:rPr>
      </w:pPr>
      <w:r>
        <w:rPr>
          <w:rStyle w:val="C18"/>
          <w:rtl w:val="0"/>
        </w:rPr>
        <w:t>Přeprava koní</w:t>
      </w:r>
    </w:p>
    <w:p>
      <w:pPr>
        <w:pStyle w:val="P24"/>
        <w:framePr w:w="6713" w:h="376" w:hRule="exact" w:wrap="none" w:vAnchor="page" w:hAnchor="margin" w:x="45" w:y="10608"/>
        <w:rPr>
          <w:rStyle w:val="C3"/>
          <w:rtl w:val="0"/>
        </w:rPr>
      </w:pPr>
    </w:p>
    <w:p>
      <w:pPr>
        <w:pStyle w:val="P25"/>
        <w:framePr w:w="6661" w:h="249" w:hRule="exact" w:wrap="none" w:vAnchor="page" w:hAnchor="margin" w:x="71" w:y="10679"/>
        <w:rPr>
          <w:rStyle w:val="C19"/>
          <w:rtl w:val="0"/>
        </w:rPr>
      </w:pPr>
      <w:r>
        <w:rPr>
          <w:rStyle w:val="C19"/>
          <w:rtl w:val="0"/>
        </w:rPr>
        <w:t>Kritéria hodnocení</w:t>
      </w:r>
    </w:p>
    <w:p>
      <w:pPr>
        <w:pStyle w:val="P26"/>
        <w:framePr w:w="3918" w:h="376" w:hRule="exact" w:wrap="none" w:vAnchor="page" w:hAnchor="margin" w:x="6803" w:y="10608"/>
        <w:rPr>
          <w:rStyle w:val="C3"/>
          <w:rtl w:val="0"/>
        </w:rPr>
      </w:pPr>
    </w:p>
    <w:p>
      <w:pPr>
        <w:pStyle w:val="P27"/>
        <w:framePr w:w="3836" w:h="249" w:hRule="exact" w:wrap="none" w:vAnchor="page" w:hAnchor="margin" w:x="6859" w:y="10679"/>
        <w:rPr>
          <w:rStyle w:val="C20"/>
          <w:rtl w:val="0"/>
        </w:rPr>
      </w:pPr>
      <w:r>
        <w:rPr>
          <w:rStyle w:val="C20"/>
          <w:rtl w:val="0"/>
        </w:rPr>
        <w:t>Způsoby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Písemné a ústní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Popsat a předvést přípravu koně před přepravou</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 a ústní ověření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Uvést příslušné doklady pro přepravu koní</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Písemné a ústní ověření</w:t>
      </w:r>
    </w:p>
    <w:p>
      <w:pPr>
        <w:pStyle w:val="P16"/>
        <w:framePr w:w="6710" w:h="376" w:hRule="exact" w:wrap="none" w:vAnchor="page" w:hAnchor="margin" w:x="45" w:y="12343"/>
        <w:rPr>
          <w:rStyle w:val="C3"/>
          <w:rtl w:val="0"/>
        </w:rPr>
      </w:pPr>
    </w:p>
    <w:p>
      <w:pPr>
        <w:pStyle w:val="P17"/>
        <w:framePr w:w="6658" w:h="249" w:hRule="exact" w:wrap="none" w:vAnchor="page" w:hAnchor="margin" w:x="71" w:y="12399"/>
        <w:rPr>
          <w:rStyle w:val="C13"/>
          <w:rtl w:val="0"/>
        </w:rPr>
      </w:pPr>
      <w:r>
        <w:rPr>
          <w:rStyle w:val="C13"/>
          <w:rtl w:val="0"/>
        </w:rPr>
        <w:t>d) Předvést naložení a vyložení koně do dopravního prostředku na koně</w:t>
      </w:r>
    </w:p>
    <w:p>
      <w:pPr>
        <w:pStyle w:val="P30"/>
        <w:framePr w:w="3921" w:h="376" w:hRule="exact" w:wrap="none" w:vAnchor="page" w:hAnchor="margin" w:x="6800" w:y="12343"/>
        <w:rPr>
          <w:rStyle w:val="C3"/>
          <w:rtl w:val="0"/>
        </w:rPr>
      </w:pPr>
    </w:p>
    <w:p>
      <w:pPr>
        <w:pStyle w:val="P31"/>
        <w:framePr w:w="3839" w:h="249" w:hRule="exact" w:wrap="none" w:vAnchor="page" w:hAnchor="margin" w:x="6856" w:y="12399"/>
        <w:rPr>
          <w:rStyle w:val="C22"/>
          <w:rtl w:val="0"/>
        </w:rPr>
      </w:pPr>
      <w:r>
        <w:rPr>
          <w:rStyle w:val="C22"/>
          <w:rtl w:val="0"/>
        </w:rPr>
        <w:t>Praktické předvedení</w:t>
      </w:r>
    </w:p>
    <w:p>
      <w:pPr>
        <w:pStyle w:val="P32"/>
        <w:framePr w:w="10710" w:h="248" w:hRule="exact" w:wrap="none" w:vAnchor="page" w:hAnchor="margin" w:x="28" w:y="128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Pomoc při podkování a korekturách kopyt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předvést různé způsoby fixace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kopyto jako anatomický útvar</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a 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asistenci při podkování koní a korekturách kopyt, uvést zásady a předvést správné držení končetin, zásady BOZP</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význam podkování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0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"https://www.nsp.cz/jednotka-prace/chovatel-a-jezdec-pro-pri"</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https://www.nsp.cz/jednotka-prace/chovatel-a-jezdec-pro-pri</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musí být spojeno do navazujících činností vedoucích k ucelenému obrazu jezdce pro přípravu a testaci mladých koní.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přinese vlastní oděv a obuv - odpovídající kompletní jezdeckou výstroj (přilbu, oděv a obuv).</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rozdělena na teoretickou a praktickou část. Součástí zkoušky je písemný test, kterým budou ověřena všechna kritéria, u nichž je uveden způsob ověření "Písemné ověření". Autorizovaná osoba sestaví test náhodným generováním souboru otázek a při přípravě testu zabezpečí vždy různé kombinace pořadí možných odpovědí u jednotlivých otázek.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 Testy pro jednotlivé uchazeče musí být generovány z dostatečně velkého souboru otázek, aby bylo možné vytvářet dostatečné počty různě sestavených testů.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 Pro každé kritérium existuje několik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Každý uchazeč má ve svém testu pro každé kritérium (u něhož je test způsobem ověření a v návaznosti na pokyn o tom, která kritéria je třeba zkoušky splnit) alespoň jednu otázku.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 Za úspěšné splnění testu se považuje 90 % správně zodpovězených otázek s tím, že pro každé kritérium musí být správně zodpovězeno alespoň 50 % otázek.</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je nutné z časových a bezpečnostních důvodů použít zaučeného koně.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formou praktického předvedení je nutné přihlížet především k bezpečnému provádění všech úkonů, dodržování hygieny práce, jakož i ke kvalitě a časovému hledisku zvládání předváděných operací. Přitom je nutné posuzovat nejen dosažený výsledek, ale i samostatnost při rozhodování o nejvhodnějším postupu řešení zadaného úkolu podle daných podmínek pracoviště, kategorie a plemene určeného koně. Důraz je třeba klást na šetrnou manipulaci s koňmi, podloženou dostatečnými odbornými vědomostmi a dovednostmi. Při práci s koňmi je třeba hodnotit přístup ke zvířatům a respektování zásad pohody zvířat (welfare). Je potřeba pro zkoušku zajistit dostatečný počet pomocných osob pro manipulaci s koňmi.</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2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drezúře se hodnotí zejména sed a pomůcky holení a rukou, vliv jezdce, ve skoku na parkuru rovnováha a styl jezdce. Jednotlivá kritéria se zaměřují na proces i výsledek. </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323"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zemědělském nebo veterinárním oboru vzdělání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odborné praxe v chovu koní, jezdectví nebo ve funkci učitele odborného výcviku nebo učitele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odborné praxe v chovu koní, jezdectví nebo ve funkci učitele odborných předmětů nebo odborného výcviku nebo praktického vyučování v oboru vzdělání, který se týká chovu koní a jezdectví.</w:t>
      </w:r>
    </w:p>
    <w:p>
      <w:pPr>
        <w:keepNext w:val="0"/>
        <w:keepLines w:val="1"/>
        <w:framePr w:w="10766" w:h="7775"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41-021-H Jezdec pro přípravu a testaci mladých koní a střední vzdělání s maturitní zkouškou a alespoň 5 let odborné praxe v chovu koní, jezdectví.</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 - prostory a technické zázemí pro chov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Krytá jezdecká hala s celoročním provozem pro přezkoušení jezdeckých schopností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Překážkový materiál pro předepsanou skokovou zkoušku</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Drezurní obdélník 20 x 40 m</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mladých koní a zkušenějších starších koní (podle počtu uchazečů – 1 kůň maximálně pro dva uchazeče)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jezdce, pomůcky k výcviku koní, pomůcky k čištění koní a podestýlání, pomůcky k péči o kopyta, teploměr a fonendoskop</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měření a vážení koní (hůlková míra, zootechnické pásmo, váha)</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Registr koně v hospodářství a průkaz koně</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přepravník</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chovatelské evidence</w:t>
      </w:r>
    </w:p>
    <w:p>
      <w:pPr>
        <w:keepNext w:val="0"/>
        <w:keepLines w:val="1"/>
        <w:framePr w:w="10766" w:h="54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Videozáznamy z chovatelských akcí, aktuální řády plemenných knih</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54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8164"/>
        <w:rPr>
          <w:rStyle w:val="C3"/>
          <w:rtl w:val="0"/>
        </w:rPr>
      </w:pPr>
    </w:p>
    <w:p>
      <w:pPr>
        <w:pStyle w:val="P35"/>
        <w:framePr w:w="10710" w:h="340" w:hRule="exact" w:wrap="none" w:vAnchor="page" w:hAnchor="margin" w:x="28" w:y="8164"/>
        <w:rPr>
          <w:rStyle w:val="C25"/>
          <w:rtl w:val="0"/>
        </w:rPr>
      </w:pPr>
      <w:r>
        <w:rPr>
          <w:rStyle w:val="C25"/>
          <w:rtl w:val="0"/>
        </w:rPr>
        <w:t>Doba přípravy na zkoušku</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85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9772"/>
        <w:rPr>
          <w:rStyle w:val="C3"/>
          <w:rtl w:val="0"/>
        </w:rPr>
      </w:pPr>
    </w:p>
    <w:p>
      <w:pPr>
        <w:pStyle w:val="P35"/>
        <w:framePr w:w="10710" w:h="340" w:hRule="exact" w:wrap="none" w:vAnchor="page" w:hAnchor="margin" w:x="28" w:y="9772"/>
        <w:rPr>
          <w:rStyle w:val="C25"/>
          <w:rtl w:val="0"/>
        </w:rPr>
      </w:pPr>
      <w:r>
        <w:rPr>
          <w:rStyle w:val="C25"/>
          <w:rtl w:val="0"/>
        </w:rPr>
        <w:t>Doba pro vykonání zkoušky</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14 hodin (hodinou se rozumí 60 minut). Doba trvání písemné části zkoušky jednoho uchazeče je 60 minut. Zkouška může být rozložena do více dnů.</w:t>
      </w:r>
    </w:p>
    <w:p>
      <w:pPr>
        <w:keepNext w:val="0"/>
        <w:keepLines w:val="0"/>
        <w:framePr w:w="10766" w:h="1271" w:hRule="exact" w:wrap="none" w:vAnchor="page" w:hAnchor="margin" w:x="0" w:y="101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ŠCHK - KUBIŠTA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Spolek chovatelů českého teplokrevného koně z.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Měndelova univerzita v Brně</w:t>
      </w:r>
    </w:p>
    <w:p>
      <w:pPr>
        <w:pStyle w:val="P21"/>
        <w:framePr w:w="7654" w:h="331" w:hRule="exact" w:wrap="none" w:vAnchor="page" w:hAnchor="margin" w:x="28" w:y="15940"/>
        <w:rPr>
          <w:rStyle w:val="C16"/>
          <w:rtl w:val="0"/>
        </w:rPr>
      </w:pPr>
      <w:r>
        <w:rPr>
          <w:rStyle w:val="C16"/>
          <w:rtl w:val="0"/>
        </w:rPr>
        <w:t>Jezdec pro přípravu a testaci mladých koní, 11.9.2026 19:14:44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D7D00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CC777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