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3A5077" Type="http://schemas.openxmlformats.org/officeDocument/2006/relationships/officeDocument" Target="/word/document.xml" /><Relationship Id="coreR283A5077" Type="http://schemas.openxmlformats.org/package/2006/relationships/metadata/core-properties" Target="/docProps/core.xml" /><Relationship Id="customR283A5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28.10.2026 23:59:45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28.10.2026 23:59:45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