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E0C3E" Type="http://schemas.openxmlformats.org/officeDocument/2006/relationships/officeDocument" Target="/word/document.xml" /><Relationship Id="coreR4CDE0C3E" Type="http://schemas.openxmlformats.org/package/2006/relationships/metadata/core-properties" Target="/docProps/core.xml" /><Relationship Id="customR4CDE0C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elektrická zařízení (kód: 26-010-E)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 do: 09.11.2023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elektrická zařízení, 19.9.2026 2:54:39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Elektrotechnické a strojně montážní práce (kód: 26-51-E/01)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29.9.2014 do 9.11.2023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Elektrotechnické a strojně montážní práce (kód: 26-99-E/03)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Montážní a pomocný pracovník v elektrotechnice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elektrická zařízení, 19.9.2026 2:54:39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