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35D2E" Type="http://schemas.openxmlformats.org/officeDocument/2006/relationships/officeDocument" Target="/word/document.xml" /><Relationship Id="coreR53D35D2E" Type="http://schemas.openxmlformats.org/package/2006/relationships/metadata/core-properties" Target="/docProps/core.xml" /><Relationship Id="customR53D35D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rozvody (kód: 26-009-E)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Údržba a opravy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 ). Dále stanoví, které pomůcky uchazeč při zkoušce nesmí používat.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 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rozsahu § 6 (elektrotechnik), nařízení vlády č. 194/2022 Sb. o požadavcích na odbornou způsobilost k výkonu činností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3C823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