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4288C" Type="http://schemas.openxmlformats.org/officeDocument/2006/relationships/officeDocument" Target="/word/document.xml" /><Relationship Id="coreR1204288C" Type="http://schemas.openxmlformats.org/package/2006/relationships/metadata/core-properties" Target="/docProps/core.xml" /><Relationship Id="customR120428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pro elektrické rozvody (kód: 26-009-E)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 a pomocný pracovník v elektrotechnice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Kladení elektrických kabelů, montáž, rekonstrukce a zapojování elektroinstalací, elektrických rozvodů a zařízení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Údržba a opravy elektroinstalací, elektrických rozvodů a zařízení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15.10.2022 do: 09.11.2023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21:07:08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Rozlišovat na vybraném souboru elektrotechnických výkresů schematické značky obvodových prvků a součástek - Splnění kritéria: Znalost schématických značek obvodových prvků a součástek dle platných ČSN.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0"/>
        <w:framePr w:w="10710" w:h="248" w:hRule="exact" w:wrap="none" w:vAnchor="page" w:hAnchor="margin" w:x="28" w:y="4679"/>
        <w:rPr>
          <w:rStyle w:val="C22"/>
          <w:rtl w:val="0"/>
        </w:rPr>
      </w:pPr>
      <w:r>
        <w:rPr>
          <w:rStyle w:val="C22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5115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24"/>
        <w:framePr w:w="6713" w:h="376" w:hRule="exact" w:wrap="none" w:vAnchor="page" w:hAnchor="margin" w:x="45" w:y="5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94"/>
        <w:rPr>
          <w:rStyle w:val="C11"/>
          <w:rtl w:val="0"/>
        </w:rPr>
      </w:pPr>
      <w:r>
        <w:rPr>
          <w:rStyle w:val="C11"/>
          <w:rtl w:val="0"/>
        </w:rPr>
        <w:t xml:space="preserve">a) Dodržování postupu pracovní činnosti dle zadaného úkolu - Splnění kritéria: Zvládnutí pracovního  postupu  při dodržování zásad BOZP a platných ČSN.</w:t>
      </w:r>
    </w:p>
    <w:p>
      <w:pPr>
        <w:pStyle w:val="P28"/>
        <w:framePr w:w="3921" w:h="831" w:hRule="exact" w:wrap="none" w:vAnchor="page" w:hAnchor="margin" w:x="6800" w:y="6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9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25"/>
        <w:rPr>
          <w:rStyle w:val="C13"/>
          <w:rtl w:val="0"/>
        </w:rPr>
      </w:pPr>
      <w:r>
        <w:rPr>
          <w:rStyle w:val="C13"/>
          <w:rtl w:val="0"/>
        </w:rPr>
        <w:t>b) Zásady BOZP včetně poskytnutí první pomoci při úrazu elektrickým proudem - Splnění kritéria: Výběr zásad dle platných ČSN a BOZP.</w:t>
      </w:r>
    </w:p>
    <w:p>
      <w:pPr>
        <w:pStyle w:val="P31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25"/>
        <w:rPr>
          <w:rStyle w:val="C23"/>
          <w:rtl w:val="0"/>
        </w:rPr>
      </w:pPr>
      <w:r>
        <w:rPr>
          <w:rStyle w:val="C23"/>
          <w:rtl w:val="0"/>
        </w:rPr>
        <w:t>Písemně</w:t>
      </w:r>
    </w:p>
    <w:p>
      <w:pPr>
        <w:pStyle w:val="P12"/>
        <w:framePr w:w="6710" w:h="1055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 xml:space="preserve">c) Určit pro zadaný úkol nezbytné měřicí přístroje, nářadí a materiál - Splnění kritéria: Seznam nezbytného nářadí, pomůcek,  měřidel a materiálu pro montáž, zapojování a opravy elektrických zařízení, rozvodů a jejich součástí dle platných ČSN.</w:t>
      </w:r>
    </w:p>
    <w:p>
      <w:pPr>
        <w:pStyle w:val="P28"/>
        <w:framePr w:w="3921" w:h="1055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a prakticky</w:t>
      </w:r>
    </w:p>
    <w:p>
      <w:pPr>
        <w:pStyle w:val="P30"/>
        <w:framePr w:w="10710" w:h="248" w:hRule="exact" w:wrap="none" w:vAnchor="page" w:hAnchor="margin" w:x="28" w:y="874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80"/>
        <w:rPr>
          <w:rStyle w:val="C18"/>
          <w:rtl w:val="0"/>
        </w:rPr>
      </w:pPr>
      <w:r>
        <w:rPr>
          <w:rStyle w:val="C18"/>
          <w:rtl w:val="0"/>
        </w:rPr>
        <w:t>Měření elektrických veličin, vyhodnocení naměřených hodnot</w:t>
      </w:r>
    </w:p>
    <w:p>
      <w:pPr>
        <w:pStyle w:val="P24"/>
        <w:framePr w:w="6713" w:h="376" w:hRule="exact" w:wrap="none" w:vAnchor="page" w:hAnchor="margin" w:x="45" w:y="9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51"/>
        <w:rPr>
          <w:rStyle w:val="C11"/>
          <w:rtl w:val="0"/>
        </w:rPr>
      </w:pPr>
      <w:r>
        <w:rPr>
          <w:rStyle w:val="C11"/>
          <w:rtl w:val="0"/>
        </w:rPr>
        <w:t>a) Vyhodnocovat a interpretovat naměřené hodnoty dle zadaného úkolu - Splnění kritéria: Vhodně zvolená metoda a správně naměřené hodnoty dle zadaného úkolu.</w:t>
      </w:r>
    </w:p>
    <w:p>
      <w:pPr>
        <w:pStyle w:val="P28"/>
        <w:framePr w:w="3921" w:h="831" w:hRule="exact" w:wrap="none" w:vAnchor="page" w:hAnchor="margin" w:x="6800" w:y="99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51"/>
        <w:rPr>
          <w:rStyle w:val="C21"/>
          <w:rtl w:val="0"/>
        </w:rPr>
      </w:pPr>
      <w:r>
        <w:rPr>
          <w:rStyle w:val="C21"/>
          <w:rtl w:val="0"/>
        </w:rPr>
        <w:t>Praktické předvedení se záznamem a slovním vysvětlením</w:t>
      </w:r>
    </w:p>
    <w:p>
      <w:pPr>
        <w:pStyle w:val="P30"/>
        <w:framePr w:w="10710" w:h="248" w:hRule="exact" w:wrap="none" w:vAnchor="page" w:hAnchor="margin" w:x="28" w:y="10940"/>
        <w:rPr>
          <w:rStyle w:val="C22"/>
          <w:rtl w:val="0"/>
        </w:rPr>
      </w:pPr>
      <w:r>
        <w:rPr>
          <w:rStyle w:val="C22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11375"/>
        <w:rPr>
          <w:rStyle w:val="C18"/>
          <w:rtl w:val="0"/>
        </w:rPr>
      </w:pPr>
      <w:r>
        <w:rPr>
          <w:rStyle w:val="C18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24"/>
        <w:framePr w:w="6713" w:h="376" w:hRule="exact" w:wrap="none" w:vAnchor="page" w:hAnchor="margin" w:x="45" w:y="12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3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54"/>
        <w:rPr>
          <w:rStyle w:val="C11"/>
          <w:rtl w:val="0"/>
        </w:rPr>
      </w:pPr>
      <w:r>
        <w:rPr>
          <w:rStyle w:val="C11"/>
          <w:rtl w:val="0"/>
        </w:rPr>
        <w:t xml:space="preserve">a) Záznam o provedené montáži elektrické přípojky v rozsahu zadaného úkolu podle stanovených příslušných ČSN a bezpečnostních předpisů. - Splnění kritéria: Vyhotovení  záznamu zadaného úkolu.</w:t>
      </w:r>
    </w:p>
    <w:p>
      <w:pPr>
        <w:pStyle w:val="P28"/>
        <w:framePr w:w="3921" w:h="831" w:hRule="exact" w:wrap="none" w:vAnchor="page" w:hAnchor="margin" w:x="6800" w:y="123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5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0"/>
        <w:framePr w:w="10710" w:h="248" w:hRule="exact" w:wrap="none" w:vAnchor="page" w:hAnchor="margin" w:x="28" w:y="13343"/>
        <w:rPr>
          <w:rStyle w:val="C22"/>
          <w:rtl w:val="0"/>
        </w:rPr>
      </w:pPr>
      <w:r>
        <w:rPr>
          <w:rStyle w:val="C22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13778"/>
        <w:rPr>
          <w:rStyle w:val="C18"/>
          <w:rtl w:val="0"/>
        </w:rPr>
      </w:pPr>
      <w:r>
        <w:rPr>
          <w:rStyle w:val="C18"/>
          <w:rtl w:val="0"/>
        </w:rPr>
        <w:t>Kladení elektrických kabelů, montáž, rekonstrukce a zapojování elektroinstalací, elektrických rozvodů a zařízení</w:t>
      </w:r>
    </w:p>
    <w:p>
      <w:pPr>
        <w:pStyle w:val="P24"/>
        <w:framePr w:w="6713" w:h="376" w:hRule="exact" w:wrap="none" w:vAnchor="page" w:hAnchor="margin" w:x="45" w:y="14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8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57"/>
        <w:rPr>
          <w:rStyle w:val="C11"/>
          <w:rtl w:val="0"/>
        </w:rPr>
      </w:pPr>
      <w:r>
        <w:rPr>
          <w:rStyle w:val="C11"/>
          <w:rtl w:val="0"/>
        </w:rPr>
        <w:t>a) Kabelová přípojka dle zadaného úkolu - Splnění kritéria: Správná funkčnost při dodržení ČSN.</w:t>
      </w:r>
    </w:p>
    <w:p>
      <w:pPr>
        <w:pStyle w:val="P28"/>
        <w:framePr w:w="3921" w:h="607" w:hRule="exact" w:wrap="none" w:vAnchor="page" w:hAnchor="margin" w:x="6800" w:y="148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5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0"/>
        <w:framePr w:w="10710" w:h="248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21:07:08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elektroinstalací, elektrických rozvodů a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Zásady údržby elektrických přípojek - Splnění kritéria: Výběr zásad dle platných ČSN.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Odstranění zjištěné závady dle zadaného úkolu - Splnění kritéria: Odstranění závady dle platných ČSN.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se slovním vysvětlením</w:t>
      </w:r>
    </w:p>
    <w:p>
      <w:pPr>
        <w:pStyle w:val="P30"/>
        <w:framePr w:w="10710" w:h="248" w:hRule="exact" w:wrap="none" w:vAnchor="page" w:hAnchor="margin" w:x="28" w:y="429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21:07:08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7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(občanský průkaz, doklad o vzdělání, doklad o dosavadní praxi, lékařské osvědčení ). Dále stanoví, které pomůcky uchazeč při zkoušce nesmí používat.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 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elektrických zařízení, rozvodů a jejich součástí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a parametrů, vyhodnocení naměřených hodnot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1"/>
        <w:framePr w:w="10766" w:h="78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rozsahu § 6 (elektrotechnik), nařízení vlády č. 194/2022 Sb. o požadavcích na odbornou způsobilost k výkonu činností</w:t>
      </w:r>
    </w:p>
    <w:p>
      <w:pPr>
        <w:keepNext w:val="0"/>
        <w:keepLines w:val="0"/>
        <w:framePr w:w="10766" w:h="78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elektrickém zařízení a na odbornou způsobilost v elektrotechnice.</w:t>
      </w:r>
    </w:p>
    <w:p>
      <w:pPr>
        <w:pStyle w:val="P33"/>
        <w:framePr w:w="10766" w:h="1837" w:hRule="exact" w:wrap="none" w:vAnchor="page" w:hAnchor="margin" w:x="0" w:y="109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5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2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30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3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21:07:08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variant požadavků: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98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ukončené maturitou a vyučen v oboru elektrotechnika a alespoň 5 let odborné praxe v elektrotechnice nebo ve funkci učitele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398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alespoň 5 let odborné praxe v elektrotechnice nebo ve funkci učitele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398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alespoň 5 let odborné praxe v elektrotechnice nebo ve funkci učitele odborných předmětů nebo praktického vyučování nebo odborného výcviku v elektrooborech a současně musí splňovat odbornou způsobilost v elektrotechnice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orgánu, a to předložením dokladu nebo dokladů o získání odborné způsobilosti a praxe v povolání v souladu s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hodnoticím standardem této profesní kvalifikace, nebo takovým postupem, který je v souladu s požadavky uvedenými v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hodnoticím standardu této profesní kvalifikace autorizujícím orgánem stanoven.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</w:t>
      </w:r>
    </w:p>
    <w:p>
      <w:pPr>
        <w:keepNext w:val="0"/>
        <w:keepLines w:val="0"/>
        <w:framePr w:w="10766" w:h="639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obchodu, www.mpo.cz.</w:t>
      </w:r>
    </w:p>
    <w:p>
      <w:pPr>
        <w:pStyle w:val="P33"/>
        <w:framePr w:w="10766" w:h="2812" w:hRule="exact" w:wrap="none" w:vAnchor="page" w:hAnchor="margin" w:x="0" w:y="93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2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71" w:hRule="exact" w:wrap="none" w:vAnchor="page" w:hAnchor="margin" w:x="0" w:y="96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řádný výkon zkoušky musí mít autorizovaná osoba k dispozici vybavení dle seznamu MTZ vydaného ČSZE a dále:</w:t>
      </w:r>
    </w:p>
    <w:p>
      <w:pPr>
        <w:keepNext w:val="0"/>
        <w:keepLines w:val="0"/>
        <w:framePr w:w="10766" w:h="2471" w:hRule="exact" w:wrap="none" w:vAnchor="page" w:hAnchor="margin" w:x="0" w:y="96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471" w:hRule="exact" w:wrap="none" w:vAnchor="page" w:hAnchor="margin" w:x="0" w:y="96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technické normy z oblasti elektrotechniky;</w:t>
      </w:r>
    </w:p>
    <w:p>
      <w:pPr>
        <w:keepNext w:val="0"/>
        <w:keepLines w:val="1"/>
        <w:framePr w:w="10766" w:h="2471" w:hRule="exact" w:wrap="none" w:vAnchor="page" w:hAnchor="margin" w:x="0" w:y="96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stanovená zkušební technická dokumentace, montážní výkresy, schémata, postupy, katalogy součástek, elektrotechnické tabulky</w:t>
      </w:r>
    </w:p>
    <w:p>
      <w:pPr>
        <w:keepNext w:val="0"/>
        <w:keepLines w:val="0"/>
        <w:framePr w:w="10766" w:h="2471" w:hRule="exact" w:wrap="none" w:vAnchor="page" w:hAnchor="margin" w:x="0" w:y="96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71" w:hRule="exact" w:wrap="none" w:vAnchor="page" w:hAnchor="margin" w:x="0" w:y="96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vždy seznam o splnění tohoto MTZ pro účely zkoušky. Pokud žadatel bude při zkouškách využívat materiálně technické vybavení jiné organizace, přiloží k žádosti o autorizaci smlouvu o jeho využívání nebo pronájmu s touto organizací, která bude uzavřená nejméně na dobu pěti let.</w:t>
      </w:r>
    </w:p>
    <w:p>
      <w:pPr>
        <w:pStyle w:val="P33"/>
        <w:framePr w:w="10766" w:h="1376" w:hRule="exact" w:wrap="none" w:vAnchor="page" w:hAnchor="margin" w:x="0" w:y="123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6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7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časů, kdy se uchazeč připravuje během zkoušky) je 15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13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6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maximálně 14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21:07:08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pro elektrické rozvody, 23.7.2026 21:07:08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79DF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3CFA18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6D21069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