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668D2" Type="http://schemas.openxmlformats.org/officeDocument/2006/relationships/officeDocument" Target="/word/document.xml" /><Relationship Id="coreR2E6668D2" Type="http://schemas.openxmlformats.org/package/2006/relationships/metadata/core-properties" Target="/docProps/core.xml" /><Relationship Id="customR2E666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Dodržování postupu pracovní činnosti dle zadaného úkolu - Splnění kritéria: Zvládnutí pracovního postupu při dodržování zásad BOZP a platných ČSN.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Určit pro zadaný úkol nezbytné měřicí přístroje, nářadí a materiál - Splnění kritéria: Seznam nezbytného nářadí, pomůcek,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2"/>
        <w:framePr w:w="10710" w:h="248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11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104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108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82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5"/>
        <w:rPr>
          <w:rStyle w:val="C11"/>
          <w:rtl w:val="0"/>
        </w:rPr>
      </w:pPr>
      <w:r>
        <w:rPr>
          <w:rStyle w:val="C11"/>
          <w:rtl w:val="0"/>
        </w:rPr>
        <w:t>a) Záznam o provedené montáži elektrické instalace v rozsahu zadaného úkolu podle stanovených příslušných ČSN a bezpečnostních předpisů - Splnění kritéria: Vyhotovení záznamu zadaného úkolu.</w:t>
      </w:r>
    </w:p>
    <w:p>
      <w:pPr>
        <w:pStyle w:val="P28"/>
        <w:framePr w:w="3921" w:h="831" w:hRule="exact" w:wrap="none" w:vAnchor="page" w:hAnchor="margin" w:x="6800" w:y="132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1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přípravných činností, prostupů ve stavebních a jiných konstrukcích pro vedení elektrických rozvodů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Příprava podmínek pro montáž dle zadaného úkolu - Splnění kritéria: Příprava podmínek dle platných ČSN.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3897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4333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4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12"/>
        <w:rPr>
          <w:rStyle w:val="C11"/>
          <w:rtl w:val="0"/>
        </w:rPr>
      </w:pPr>
      <w:r>
        <w:rPr>
          <w:rStyle w:val="C11"/>
          <w:rtl w:val="0"/>
        </w:rPr>
        <w:t>a) Elektroinstalace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5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1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076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6512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6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8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7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8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0"/>
        <w:rPr>
          <w:rStyle w:val="C13"/>
          <w:rtl w:val="0"/>
        </w:rPr>
      </w:pPr>
      <w:r>
        <w:rPr>
          <w:rStyle w:val="C13"/>
          <w:rtl w:val="0"/>
        </w:rPr>
        <w:t>b) Zásady údržby elektrických instalací - Splnění kritéria: Výběr zásad dle platných ČSN.</w:t>
      </w:r>
    </w:p>
    <w:p>
      <w:pPr>
        <w:pStyle w:val="P30"/>
        <w:framePr w:w="3921" w:h="607" w:hRule="exact" w:wrap="none" w:vAnchor="page" w:hAnchor="margin" w:x="6800" w:y="7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7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8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33"/>
        <w:framePr w:w="10766" w:h="1837" w:hRule="exact" w:wrap="none" w:vAnchor="page" w:hAnchor="margin" w:x="0" w:y="114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7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4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8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33"/>
        <w:framePr w:w="10766" w:h="2812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8EA7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5C6FD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0AA847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