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BFF148" Type="http://schemas.openxmlformats.org/officeDocument/2006/relationships/officeDocument" Target="/word/document.xml" /><Relationship Id="coreR5FBFF148" Type="http://schemas.openxmlformats.org/package/2006/relationships/metadata/core-properties" Target="/docProps/core.xml" /><Relationship Id="customR5FBFF1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(kód: 39-001-H)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Malíř, 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malířských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maleb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maleb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nátěrových hmotách a pomocných prostředcích pro malířské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stavu podkladu před prováděním maleb, stanovení způsobu přípravy podkladu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Tmelení ploch a broušení tmelených ploch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Nanášení malířských nátěrů štětkou, štětcem a válečkem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podkladu před prováděním maleb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a opravy všech druhů maleb v jednom nebo více odstínech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dekorativních omítek a linkrust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maleb dekorativními technikami, linkování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nátěrů fasád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Příprava nátěrových hmot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Upevňování lišt a jiných dekorativních prvků na stěny a stropy při provádění malířských a tapetářských prací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Příprava, používání, ošetřování a údržba nářadí, zařízení a pracovních pomůcek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Návrh barevného řešení malovaných prostorů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Výpočet množství nátěrů, spotřeby materiálů a zpracování položkového rozpočtu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Zabezpečení pracoviště z hlediska bezpečnosti a ochrany zdraví při práci, hygieny práce a požární ochrany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Nakládání s odpady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06.02.2009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14.6.2026 21:43:58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provádění a oprav malířských prací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Rozlišit druhy technické dokumentace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Používat technickou projektovou dokumentaci - porozumět technické zprávě jako součásti projektové dokumentace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Používat technickou firemní dokumentaci týkající se nátěrových hmot a technologických postupů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Používat výkresovou dokumentaci lakýrnických a natěračských prací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Orientace v technologických postupech provádění a oprav maleb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Zvolit technologický postup pro zadaný pracovní úkol a volbu odůvodnit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Slovní vysvětlení s odůvodněním</w:t>
      </w:r>
    </w:p>
    <w:p>
      <w:pPr>
        <w:pStyle w:val="P16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Vysvětlit technologický postup</w:t>
      </w:r>
    </w:p>
    <w:p>
      <w:pPr>
        <w:pStyle w:val="P30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Slovní vysvětlení s odůvodněním</w:t>
      </w:r>
    </w:p>
    <w:p>
      <w:pPr>
        <w:pStyle w:val="P32"/>
        <w:framePr w:w="10710" w:h="248" w:hRule="exact" w:wrap="none" w:vAnchor="page" w:hAnchor="margin" w:x="28" w:y="77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160"/>
        <w:rPr>
          <w:rStyle w:val="C18"/>
          <w:rtl w:val="0"/>
        </w:rPr>
      </w:pPr>
      <w:r>
        <w:rPr>
          <w:rStyle w:val="C18"/>
          <w:rtl w:val="0"/>
        </w:rPr>
        <w:t>Návrh pracovních postupů provádění a oprav maleb</w:t>
      </w:r>
    </w:p>
    <w:p>
      <w:pPr>
        <w:pStyle w:val="P24"/>
        <w:framePr w:w="6713" w:h="376" w:hRule="exact" w:wrap="none" w:vAnchor="page" w:hAnchor="margin" w:x="45" w:y="8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31"/>
        <w:rPr>
          <w:rStyle w:val="C11"/>
          <w:rtl w:val="0"/>
        </w:rPr>
      </w:pPr>
      <w:r>
        <w:rPr>
          <w:rStyle w:val="C11"/>
          <w:rtl w:val="0"/>
        </w:rPr>
        <w:t>a) Navrhnout pracovní postup pro zadaný pracovní úkol</w:t>
      </w:r>
    </w:p>
    <w:p>
      <w:pPr>
        <w:pStyle w:val="P28"/>
        <w:framePr w:w="3921" w:h="376" w:hRule="exact" w:wrap="none" w:vAnchor="page" w:hAnchor="margin" w:x="6800" w:y="89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31"/>
        <w:rPr>
          <w:rStyle w:val="C21"/>
          <w:rtl w:val="0"/>
        </w:rPr>
      </w:pPr>
      <w:r>
        <w:rPr>
          <w:rStyle w:val="C21"/>
          <w:rtl w:val="0"/>
        </w:rPr>
        <w:t>Písemně nebo slovně s odůvodněním</w:t>
      </w:r>
    </w:p>
    <w:p>
      <w:pPr>
        <w:pStyle w:val="P16"/>
        <w:framePr w:w="6710" w:h="376" w:hRule="exact" w:wrap="none" w:vAnchor="page" w:hAnchor="margin" w:x="45" w:y="93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07"/>
        <w:rPr>
          <w:rStyle w:val="C13"/>
          <w:rtl w:val="0"/>
        </w:rPr>
      </w:pPr>
      <w:r>
        <w:rPr>
          <w:rStyle w:val="C13"/>
          <w:rtl w:val="0"/>
        </w:rPr>
        <w:t>b) Vysvětlit a odůvodnit pracovní postup</w:t>
      </w:r>
    </w:p>
    <w:p>
      <w:pPr>
        <w:pStyle w:val="P30"/>
        <w:framePr w:w="3921" w:h="376" w:hRule="exact" w:wrap="none" w:vAnchor="page" w:hAnchor="margin" w:x="6800" w:y="93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07"/>
        <w:rPr>
          <w:rStyle w:val="C22"/>
          <w:rtl w:val="0"/>
        </w:rPr>
      </w:pPr>
      <w:r>
        <w:rPr>
          <w:rStyle w:val="C22"/>
          <w:rtl w:val="0"/>
        </w:rPr>
        <w:t>Písemně nebo slovně s odůvodněním</w:t>
      </w:r>
    </w:p>
    <w:p>
      <w:pPr>
        <w:pStyle w:val="P32"/>
        <w:framePr w:w="10710" w:h="248" w:hRule="exact" w:wrap="none" w:vAnchor="page" w:hAnchor="margin" w:x="28" w:y="98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277"/>
        <w:rPr>
          <w:rStyle w:val="C18"/>
          <w:rtl w:val="0"/>
        </w:rPr>
      </w:pPr>
      <w:r>
        <w:rPr>
          <w:rStyle w:val="C18"/>
          <w:rtl w:val="0"/>
        </w:rPr>
        <w:t>Orientace v nátěrových hmotách a pomocných prostředcích pro malířské práce</w:t>
      </w:r>
    </w:p>
    <w:p>
      <w:pPr>
        <w:pStyle w:val="P24"/>
        <w:framePr w:w="6713" w:h="376" w:hRule="exact" w:wrap="none" w:vAnchor="page" w:hAnchor="margin" w:x="45" w:y="10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0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48"/>
        <w:rPr>
          <w:rStyle w:val="C11"/>
          <w:rtl w:val="0"/>
        </w:rPr>
      </w:pPr>
      <w:r>
        <w:rPr>
          <w:rStyle w:val="C11"/>
          <w:rtl w:val="0"/>
        </w:rPr>
        <w:t>a) Popsat druhy nátěrových hmot a pomocných prostředků, jejich vlastnosti a použití</w:t>
      </w:r>
    </w:p>
    <w:p>
      <w:pPr>
        <w:pStyle w:val="P28"/>
        <w:framePr w:w="3921" w:h="607" w:hRule="exact" w:wrap="none" w:vAnchor="page" w:hAnchor="margin" w:x="6800" w:y="110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48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376" w:hRule="exact" w:wrap="none" w:vAnchor="page" w:hAnchor="margin" w:x="45" w:y="116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55"/>
        <w:rPr>
          <w:rStyle w:val="C13"/>
          <w:rtl w:val="0"/>
        </w:rPr>
      </w:pPr>
      <w:r>
        <w:rPr>
          <w:rStyle w:val="C13"/>
          <w:rtl w:val="0"/>
        </w:rPr>
        <w:t>b) Vysvětlit možnosti použití nátěrových hmot a pomocných prostředků</w:t>
      </w:r>
    </w:p>
    <w:p>
      <w:pPr>
        <w:pStyle w:val="P30"/>
        <w:framePr w:w="3921" w:h="376" w:hRule="exact" w:wrap="none" w:vAnchor="page" w:hAnchor="margin" w:x="6800" w:y="116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55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32"/>
        <w:framePr w:w="10710" w:h="248" w:hRule="exact" w:wrap="none" w:vAnchor="page" w:hAnchor="margin" w:x="28" w:y="1218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2624"/>
        <w:rPr>
          <w:rStyle w:val="C18"/>
          <w:rtl w:val="0"/>
        </w:rPr>
      </w:pPr>
      <w:r>
        <w:rPr>
          <w:rStyle w:val="C18"/>
          <w:rtl w:val="0"/>
        </w:rPr>
        <w:t>Posuzování kvality materiálů dostupnými prostředky</w:t>
      </w:r>
    </w:p>
    <w:p>
      <w:pPr>
        <w:pStyle w:val="P24"/>
        <w:framePr w:w="6713" w:h="376" w:hRule="exact" w:wrap="none" w:vAnchor="page" w:hAnchor="margin" w:x="45" w:y="130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4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96"/>
        <w:rPr>
          <w:rStyle w:val="C11"/>
          <w:rtl w:val="0"/>
        </w:rPr>
      </w:pPr>
      <w:r>
        <w:rPr>
          <w:rStyle w:val="C11"/>
          <w:rtl w:val="0"/>
        </w:rPr>
        <w:t>a) Uvést parametry kvality materiálů</w:t>
      </w:r>
    </w:p>
    <w:p>
      <w:pPr>
        <w:pStyle w:val="P28"/>
        <w:framePr w:w="3921" w:h="376" w:hRule="exact" w:wrap="none" w:vAnchor="page" w:hAnchor="margin" w:x="6800" w:y="1344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9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831" w:hRule="exact" w:wrap="none" w:vAnchor="page" w:hAnchor="margin" w:x="45" w:y="1381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872"/>
        <w:rPr>
          <w:rStyle w:val="C13"/>
          <w:rtl w:val="0"/>
        </w:rPr>
      </w:pPr>
      <w:r>
        <w:rPr>
          <w:rStyle w:val="C13"/>
          <w:rtl w:val="0"/>
        </w:rPr>
        <w:t>b) Posoudit kvalitu konkrétního stavebního materiálu, prostředky, které má pracovník běžně k dispozici (smyslovými vjemy, jednoduchými měřidly apod.), posudek odůvodnit</w:t>
      </w:r>
    </w:p>
    <w:p>
      <w:pPr>
        <w:pStyle w:val="P30"/>
        <w:framePr w:w="3921" w:h="831" w:hRule="exact" w:wrap="none" w:vAnchor="page" w:hAnchor="margin" w:x="6800" w:y="1381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872"/>
        <w:rPr>
          <w:rStyle w:val="C22"/>
          <w:rtl w:val="0"/>
        </w:rPr>
      </w:pPr>
      <w:r>
        <w:rPr>
          <w:rStyle w:val="C22"/>
          <w:rtl w:val="0"/>
        </w:rPr>
        <w:t>Prakticky se slovním odůvodněním</w:t>
      </w:r>
    </w:p>
    <w:p>
      <w:pPr>
        <w:pStyle w:val="P32"/>
        <w:framePr w:w="10710" w:h="248" w:hRule="exact" w:wrap="none" w:vAnchor="page" w:hAnchor="margin" w:x="28" w:y="1476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14.6.2026 21:43:58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stavu podkladu před prováděním maleb, stanovení způsobu přípravy podkladu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kritéria pro posouzení stavu podkladu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způsob kontroly kritérií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Stanovit způsob přípravy podkladu (očištění, odmaštění, odstranění starých nátěrů, izolace skvrn, dezinfekce, opravy trhlin aj.)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Vyhodnotit kritéria dle zadání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Prakticky se slovním odůvodněním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Tmelení ploch a broušení tmelených ploch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Popsat účel tmelení, materiály a pracovní pomůcky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Popsat pracovní postup tmelení a broušení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c) Provést tmelení a broušení ploch dle zadání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48"/>
        <w:rPr>
          <w:rStyle w:val="C18"/>
          <w:rtl w:val="0"/>
        </w:rPr>
      </w:pPr>
      <w:r>
        <w:rPr>
          <w:rStyle w:val="C18"/>
          <w:rtl w:val="0"/>
        </w:rPr>
        <w:t>Nanášení malířských nátěrů štětkou, štětcem a válečkem</w:t>
      </w:r>
    </w:p>
    <w:p>
      <w:pPr>
        <w:pStyle w:val="P24"/>
        <w:framePr w:w="6713" w:h="376" w:hRule="exact" w:wrap="none" w:vAnchor="page" w:hAnchor="margin" w:x="45" w:y="81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9"/>
        <w:rPr>
          <w:rStyle w:val="C11"/>
          <w:rtl w:val="0"/>
        </w:rPr>
      </w:pPr>
      <w:r>
        <w:rPr>
          <w:rStyle w:val="C11"/>
          <w:rtl w:val="0"/>
        </w:rPr>
        <w:t>a) Popsat způsoby nanášení nátěrových hmot</w:t>
      </w:r>
    </w:p>
    <w:p>
      <w:pPr>
        <w:pStyle w:val="P28"/>
        <w:framePr w:w="3921" w:h="376" w:hRule="exact" w:wrap="none" w:vAnchor="page" w:hAnchor="margin" w:x="6800" w:y="85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b) Popsat pracovní postupy, nářadí a zařízení</w:t>
      </w:r>
    </w:p>
    <w:p>
      <w:pPr>
        <w:pStyle w:val="P30"/>
        <w:framePr w:w="3921" w:h="376" w:hRule="exact" w:wrap="none" w:vAnchor="page" w:hAnchor="margin" w:x="6800" w:y="89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95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93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72"/>
        <w:rPr>
          <w:rStyle w:val="C11"/>
          <w:rtl w:val="0"/>
        </w:rPr>
      </w:pPr>
      <w:r>
        <w:rPr>
          <w:rStyle w:val="C11"/>
          <w:rtl w:val="0"/>
        </w:rPr>
        <w:t>c) Popsat druhy používaných nátěrových hmot a jejich přípravu pro nanášení štětcem, válečkem a stříkáním</w:t>
      </w:r>
    </w:p>
    <w:p>
      <w:pPr>
        <w:pStyle w:val="P28"/>
        <w:framePr w:w="3921" w:h="607" w:hRule="exact" w:wrap="none" w:vAnchor="page" w:hAnchor="margin" w:x="6800" w:y="93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72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78"/>
        <w:rPr>
          <w:rStyle w:val="C13"/>
          <w:rtl w:val="0"/>
        </w:rPr>
      </w:pPr>
      <w:r>
        <w:rPr>
          <w:rStyle w:val="C13"/>
          <w:rtl w:val="0"/>
        </w:rPr>
        <w:t>d) Popsat způsoby kontroly nátěrů a kontrolované parametry</w:t>
      </w:r>
    </w:p>
    <w:p>
      <w:pPr>
        <w:pStyle w:val="P30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78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e) Připravit nátěrovou hmotu k použití</w:t>
      </w:r>
    </w:p>
    <w:p>
      <w:pPr>
        <w:pStyle w:val="P28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06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31"/>
        <w:rPr>
          <w:rStyle w:val="C13"/>
          <w:rtl w:val="0"/>
        </w:rPr>
      </w:pPr>
      <w:r>
        <w:rPr>
          <w:rStyle w:val="C13"/>
          <w:rtl w:val="0"/>
        </w:rPr>
        <w:t>f) Nanášet nátěrovou hmotu dle zadání</w:t>
      </w:r>
    </w:p>
    <w:p>
      <w:pPr>
        <w:pStyle w:val="P30"/>
        <w:framePr w:w="3921" w:h="376" w:hRule="exact" w:wrap="none" w:vAnchor="page" w:hAnchor="margin" w:x="6800" w:y="106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31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07"/>
        <w:rPr>
          <w:rStyle w:val="C11"/>
          <w:rtl w:val="0"/>
        </w:rPr>
      </w:pPr>
      <w:r>
        <w:rPr>
          <w:rStyle w:val="C11"/>
          <w:rtl w:val="0"/>
        </w:rPr>
        <w:t>g) Kontrolovat kvalitu povrchu po aplikaci nátěrové hmoty</w:t>
      </w:r>
    </w:p>
    <w:p>
      <w:pPr>
        <w:pStyle w:val="P28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07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15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14.6.2026 21:43:58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podkladu před prováděním maleb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způsoby přípravy podkladu (očištění, odmaštění, odstranění starých nátěrů, izolace skvrn, dezinfekce, opravy trhlin aj.)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prostředky pro přípravu podkladu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způsoby kontroly podkladu a kontrolované parametry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Odstranit původní nátěr nebo tapety mechanickými pomůckami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Odstranit původní nátěr nebo tapety chemickými přípravky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Odstranit mechanické nečistoty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Očistit podklad od nečistot, mastnot a mastných příměsí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8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0"/>
        <w:rPr>
          <w:rStyle w:val="C13"/>
          <w:rtl w:val="0"/>
        </w:rPr>
      </w:pPr>
      <w:r>
        <w:rPr>
          <w:rStyle w:val="C13"/>
          <w:rtl w:val="0"/>
        </w:rPr>
        <w:t>h) Provést izolaci skvrn a dezinfekci</w:t>
      </w:r>
    </w:p>
    <w:p>
      <w:pPr>
        <w:pStyle w:val="P30"/>
        <w:framePr w:w="3921" w:h="376" w:hRule="exact" w:wrap="none" w:vAnchor="page" w:hAnchor="margin" w:x="6800" w:y="58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62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66"/>
        <w:rPr>
          <w:rStyle w:val="C11"/>
          <w:rtl w:val="0"/>
        </w:rPr>
      </w:pPr>
      <w:r>
        <w:rPr>
          <w:rStyle w:val="C11"/>
          <w:rtl w:val="0"/>
        </w:rPr>
        <w:t>i) Provést opravy trhlin</w:t>
      </w:r>
    </w:p>
    <w:p>
      <w:pPr>
        <w:pStyle w:val="P28"/>
        <w:framePr w:w="3921" w:h="376" w:hRule="exact" w:wrap="none" w:vAnchor="page" w:hAnchor="margin" w:x="6800" w:y="62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6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65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42"/>
        <w:rPr>
          <w:rStyle w:val="C13"/>
          <w:rtl w:val="0"/>
        </w:rPr>
      </w:pPr>
      <w:r>
        <w:rPr>
          <w:rStyle w:val="C13"/>
          <w:rtl w:val="0"/>
        </w:rPr>
        <w:t>j) Kontrolovat podklad před další úpravou</w:t>
      </w:r>
    </w:p>
    <w:p>
      <w:pPr>
        <w:pStyle w:val="P30"/>
        <w:framePr w:w="3921" w:h="376" w:hRule="exact" w:wrap="none" w:vAnchor="page" w:hAnchor="margin" w:x="6800" w:y="65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4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69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19"/>
        <w:rPr>
          <w:rStyle w:val="C11"/>
          <w:rtl w:val="0"/>
        </w:rPr>
      </w:pPr>
      <w:r>
        <w:rPr>
          <w:rStyle w:val="C11"/>
          <w:rtl w:val="0"/>
        </w:rPr>
        <w:t>k) Upravit podklad penetrováním, napouštěním apod.</w:t>
      </w:r>
    </w:p>
    <w:p>
      <w:pPr>
        <w:pStyle w:val="P28"/>
        <w:framePr w:w="3921" w:h="376" w:hRule="exact" w:wrap="none" w:vAnchor="page" w:hAnchor="margin" w:x="6800" w:y="69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1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3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95"/>
        <w:rPr>
          <w:rStyle w:val="C13"/>
          <w:rtl w:val="0"/>
        </w:rPr>
      </w:pPr>
      <w:r>
        <w:rPr>
          <w:rStyle w:val="C13"/>
          <w:rtl w:val="0"/>
        </w:rPr>
        <w:t>l) Kontrolovat kvalitu provedené práce</w:t>
      </w:r>
    </w:p>
    <w:p>
      <w:pPr>
        <w:pStyle w:val="P30"/>
        <w:framePr w:w="3921" w:h="376" w:hRule="exact" w:wrap="none" w:vAnchor="page" w:hAnchor="margin" w:x="6800" w:y="73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95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7829"/>
        <w:rPr>
          <w:rStyle w:val="C23"/>
          <w:rtl w:val="0"/>
        </w:rPr>
      </w:pPr>
      <w:r>
        <w:rPr>
          <w:rStyle w:val="C23"/>
          <w:rtl w:val="0"/>
        </w:rPr>
        <w:t>Je třeba splnit kritéria a), b), c) a l), další dle zadání.</w:t>
      </w:r>
    </w:p>
    <w:p>
      <w:pPr>
        <w:pStyle w:val="P23"/>
        <w:framePr w:w="10710" w:h="340" w:hRule="exact" w:wrap="none" w:vAnchor="page" w:hAnchor="margin" w:x="28" w:y="8264"/>
        <w:rPr>
          <w:rStyle w:val="C18"/>
          <w:rtl w:val="0"/>
        </w:rPr>
      </w:pPr>
      <w:r>
        <w:rPr>
          <w:rStyle w:val="C18"/>
          <w:rtl w:val="0"/>
        </w:rPr>
        <w:t>Provádění a opravy všech druhů maleb v jednom nebo více odstínech</w:t>
      </w:r>
    </w:p>
    <w:p>
      <w:pPr>
        <w:pStyle w:val="P24"/>
        <w:framePr w:w="6713" w:h="376" w:hRule="exact" w:wrap="none" w:vAnchor="page" w:hAnchor="margin" w:x="45" w:y="87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36"/>
        <w:rPr>
          <w:rStyle w:val="C11"/>
          <w:rtl w:val="0"/>
        </w:rPr>
      </w:pPr>
      <w:r>
        <w:rPr>
          <w:rStyle w:val="C11"/>
          <w:rtl w:val="0"/>
        </w:rPr>
        <w:t>a) Popsat provádění a opravy maleb dle zadání</w:t>
      </w:r>
    </w:p>
    <w:p>
      <w:pPr>
        <w:pStyle w:val="P28"/>
        <w:framePr w:w="3921" w:h="376" w:hRule="exact" w:wrap="none" w:vAnchor="page" w:hAnchor="margin" w:x="6800" w:y="9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3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94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12"/>
        <w:rPr>
          <w:rStyle w:val="C13"/>
          <w:rtl w:val="0"/>
        </w:rPr>
      </w:pPr>
      <w:r>
        <w:rPr>
          <w:rStyle w:val="C13"/>
          <w:rtl w:val="0"/>
        </w:rPr>
        <w:t>b) Popsat nářadí, pracovní pomůcky a zařízení pro provádění maleb</w:t>
      </w:r>
    </w:p>
    <w:p>
      <w:pPr>
        <w:pStyle w:val="P30"/>
        <w:framePr w:w="3921" w:h="376" w:hRule="exact" w:wrap="none" w:vAnchor="page" w:hAnchor="margin" w:x="6800" w:y="94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1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98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8"/>
        <w:rPr>
          <w:rStyle w:val="C11"/>
          <w:rtl w:val="0"/>
        </w:rPr>
      </w:pPr>
      <w:r>
        <w:rPr>
          <w:rStyle w:val="C11"/>
          <w:rtl w:val="0"/>
        </w:rPr>
        <w:t>c) Popsat způsoby kontroly maleb a kontrolované parametry</w:t>
      </w:r>
    </w:p>
    <w:p>
      <w:pPr>
        <w:pStyle w:val="P28"/>
        <w:framePr w:w="3921" w:h="376" w:hRule="exact" w:wrap="none" w:vAnchor="page" w:hAnchor="margin" w:x="6800" w:y="98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102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4"/>
        <w:rPr>
          <w:rStyle w:val="C13"/>
          <w:rtl w:val="0"/>
        </w:rPr>
      </w:pPr>
      <w:r>
        <w:rPr>
          <w:rStyle w:val="C13"/>
          <w:rtl w:val="0"/>
        </w:rPr>
        <w:t>d) Provést malbu dle zadání</w:t>
      </w:r>
    </w:p>
    <w:p>
      <w:pPr>
        <w:pStyle w:val="P30"/>
        <w:framePr w:w="3921" w:h="376" w:hRule="exact" w:wrap="none" w:vAnchor="page" w:hAnchor="margin" w:x="6800" w:y="102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4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05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41"/>
        <w:rPr>
          <w:rStyle w:val="C11"/>
          <w:rtl w:val="0"/>
        </w:rPr>
      </w:pPr>
      <w:r>
        <w:rPr>
          <w:rStyle w:val="C11"/>
          <w:rtl w:val="0"/>
        </w:rPr>
        <w:t>e) Kontrolovat kvalitu provedení maleb a vzorů</w:t>
      </w:r>
    </w:p>
    <w:p>
      <w:pPr>
        <w:pStyle w:val="P28"/>
        <w:framePr w:w="3921" w:h="376" w:hRule="exact" w:wrap="none" w:vAnchor="page" w:hAnchor="margin" w:x="6800" w:y="105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4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107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14.6.2026 21:43:58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dekorativních omítek a linkrust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dekorativních omítek a způsoby jejich zhotovení včetně přípravy podkladu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pracovní postup zhotovování linkrust, používané materiály, nářadí a pracovní pomůcky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pracovní postup napodobování mramoru a kameniny, používané materiály, nářadí a pracovní pomůcky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Zhotovit dekorativní omítku dle zadání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Provést linkrustu dle zadání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Provést napodobení mramoru nebo kameniny dle zadání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Kontrolovat kvalitu provedení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73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67"/>
        <w:rPr>
          <w:rStyle w:val="C18"/>
          <w:rtl w:val="0"/>
        </w:rPr>
      </w:pPr>
      <w:r>
        <w:rPr>
          <w:rStyle w:val="C18"/>
          <w:rtl w:val="0"/>
        </w:rPr>
        <w:t>Provádění maleb dekorativními technikami, linkování</w:t>
      </w:r>
    </w:p>
    <w:p>
      <w:pPr>
        <w:pStyle w:val="P24"/>
        <w:framePr w:w="6713" w:h="376" w:hRule="exact" w:wrap="none" w:vAnchor="page" w:hAnchor="margin" w:x="45" w:y="82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8"/>
        <w:rPr>
          <w:rStyle w:val="C11"/>
          <w:rtl w:val="0"/>
        </w:rPr>
      </w:pPr>
      <w:r>
        <w:rPr>
          <w:rStyle w:val="C11"/>
          <w:rtl w:val="0"/>
        </w:rPr>
        <w:t>a) Popsat provádění maleb dekorativními technikami (válečkováním, šablonováním, batikováním aj.)</w:t>
      </w:r>
    </w:p>
    <w:p>
      <w:pPr>
        <w:pStyle w:val="P28"/>
        <w:framePr w:w="3921" w:h="607" w:hRule="exact" w:wrap="none" w:vAnchor="page" w:hAnchor="margin" w:x="6800" w:y="85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91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45"/>
        <w:rPr>
          <w:rStyle w:val="C13"/>
          <w:rtl w:val="0"/>
        </w:rPr>
      </w:pPr>
      <w:r>
        <w:rPr>
          <w:rStyle w:val="C13"/>
          <w:rtl w:val="0"/>
        </w:rPr>
        <w:t>b) Popsat nářadí, pracovní pomůcky a zařízení pro provádění maleb a linkování</w:t>
      </w:r>
    </w:p>
    <w:p>
      <w:pPr>
        <w:pStyle w:val="P30"/>
        <w:framePr w:w="3921" w:h="607" w:hRule="exact" w:wrap="none" w:vAnchor="page" w:hAnchor="margin" w:x="6800" w:y="91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45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97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52"/>
        <w:rPr>
          <w:rStyle w:val="C11"/>
          <w:rtl w:val="0"/>
        </w:rPr>
      </w:pPr>
      <w:r>
        <w:rPr>
          <w:rStyle w:val="C11"/>
          <w:rtl w:val="0"/>
        </w:rPr>
        <w:t>c) Popsat způsoby kontroly maleb a kontrolované parametry</w:t>
      </w:r>
    </w:p>
    <w:p>
      <w:pPr>
        <w:pStyle w:val="P28"/>
        <w:framePr w:w="3921" w:h="376" w:hRule="exact" w:wrap="none" w:vAnchor="page" w:hAnchor="margin" w:x="6800" w:y="97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52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101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28"/>
        <w:rPr>
          <w:rStyle w:val="C13"/>
          <w:rtl w:val="0"/>
        </w:rPr>
      </w:pPr>
      <w:r>
        <w:rPr>
          <w:rStyle w:val="C13"/>
          <w:rtl w:val="0"/>
        </w:rPr>
        <w:t>d) Popsat techniku linkování a přípravu nátěrové hmoty pro linkování</w:t>
      </w:r>
    </w:p>
    <w:p>
      <w:pPr>
        <w:pStyle w:val="P30"/>
        <w:framePr w:w="3921" w:h="376" w:hRule="exact" w:wrap="none" w:vAnchor="page" w:hAnchor="margin" w:x="6800" w:y="101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28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10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04"/>
        <w:rPr>
          <w:rStyle w:val="C11"/>
          <w:rtl w:val="0"/>
        </w:rPr>
      </w:pPr>
      <w:r>
        <w:rPr>
          <w:rStyle w:val="C11"/>
          <w:rtl w:val="0"/>
        </w:rPr>
        <w:t>e) Provést malbu dle zadání</w:t>
      </w:r>
    </w:p>
    <w:p>
      <w:pPr>
        <w:pStyle w:val="P28"/>
        <w:framePr w:w="3921" w:h="376" w:hRule="exact" w:wrap="none" w:vAnchor="page" w:hAnchor="margin" w:x="6800" w:y="10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0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09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81"/>
        <w:rPr>
          <w:rStyle w:val="C13"/>
          <w:rtl w:val="0"/>
        </w:rPr>
      </w:pPr>
      <w:r>
        <w:rPr>
          <w:rStyle w:val="C13"/>
          <w:rtl w:val="0"/>
        </w:rPr>
        <w:t>f) Provést linkování</w:t>
      </w:r>
    </w:p>
    <w:p>
      <w:pPr>
        <w:pStyle w:val="P30"/>
        <w:framePr w:w="3921" w:h="376" w:hRule="exact" w:wrap="none" w:vAnchor="page" w:hAnchor="margin" w:x="6800" w:y="109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81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13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7"/>
        <w:rPr>
          <w:rStyle w:val="C11"/>
          <w:rtl w:val="0"/>
        </w:rPr>
      </w:pPr>
      <w:r>
        <w:rPr>
          <w:rStyle w:val="C11"/>
          <w:rtl w:val="0"/>
        </w:rPr>
        <w:t>g) Kontrolovat kvalitu provedení maleb a vzorů</w:t>
      </w:r>
    </w:p>
    <w:p>
      <w:pPr>
        <w:pStyle w:val="P28"/>
        <w:framePr w:w="3921" w:h="376" w:hRule="exact" w:wrap="none" w:vAnchor="page" w:hAnchor="margin" w:x="6800" w:y="113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7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17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14.6.2026 21:43:58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nátěrů fasád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přípravu podkladu (vysprávky, čištění, broušení, penetrace aj.)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používaná nátěrové hmoty, jejich vlastnosti, možnosti a způsoby aplikace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technologické přestávky a povětrnostní podmínky pro provádění nátěrů fasád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podmínky BOZP při práci na lešení, osobní ochranné pracovní prostředky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nátěr fasády dle zadání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Kontrolovat kvalitu provedené práce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0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Příprava nátěrových hmot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Popsat postupy přípravy nátěrových hmot (úprava konzistence, pigmentování, míchání, filtrace, směšování aj.)</w:t>
      </w:r>
    </w:p>
    <w:p>
      <w:pPr>
        <w:pStyle w:val="P28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Popsat používané nářadí a pracovní pomůcky</w:t>
      </w:r>
    </w:p>
    <w:p>
      <w:pPr>
        <w:pStyle w:val="P30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82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3"/>
        <w:rPr>
          <w:rStyle w:val="C11"/>
          <w:rtl w:val="0"/>
        </w:rPr>
      </w:pPr>
      <w:r>
        <w:rPr>
          <w:rStyle w:val="C11"/>
          <w:rtl w:val="0"/>
        </w:rPr>
        <w:t>c) Upravit konzistenci nátěrové hmoty</w:t>
      </w:r>
    </w:p>
    <w:p>
      <w:pPr>
        <w:pStyle w:val="P28"/>
        <w:framePr w:w="3921" w:h="376" w:hRule="exact" w:wrap="none" w:vAnchor="page" w:hAnchor="margin" w:x="6800" w:y="82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2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d) Připravit nátěrovou hmotu na požadovaný barevný odstín</w:t>
      </w:r>
    </w:p>
    <w:p>
      <w:pPr>
        <w:pStyle w:val="P30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e) Míchat a upravit nátěrovou hmotu dalšími přípravky např. proti plísni, zvýšení otěruschopnosti aj.</w:t>
      </w:r>
    </w:p>
    <w:p>
      <w:pPr>
        <w:pStyle w:val="P28"/>
        <w:framePr w:w="3921" w:h="607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96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2"/>
        <w:rPr>
          <w:rStyle w:val="C13"/>
          <w:rtl w:val="0"/>
        </w:rPr>
      </w:pPr>
      <w:r>
        <w:rPr>
          <w:rStyle w:val="C13"/>
          <w:rtl w:val="0"/>
        </w:rPr>
        <w:t>f) Filtrovat nátěrovou hmotu</w:t>
      </w:r>
    </w:p>
    <w:p>
      <w:pPr>
        <w:pStyle w:val="P30"/>
        <w:framePr w:w="3921" w:h="376" w:hRule="exact" w:wrap="none" w:vAnchor="page" w:hAnchor="margin" w:x="6800" w:y="96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00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58"/>
        <w:rPr>
          <w:rStyle w:val="C11"/>
          <w:rtl w:val="0"/>
        </w:rPr>
      </w:pPr>
      <w:r>
        <w:rPr>
          <w:rStyle w:val="C11"/>
          <w:rtl w:val="0"/>
        </w:rPr>
        <w:t>g) Kontrolovat kvalitu provedené práce</w:t>
      </w:r>
    </w:p>
    <w:p>
      <w:pPr>
        <w:pStyle w:val="P28"/>
        <w:framePr w:w="3921" w:h="376" w:hRule="exact" w:wrap="none" w:vAnchor="page" w:hAnchor="margin" w:x="6800" w:y="100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5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0492"/>
        <w:rPr>
          <w:rStyle w:val="C23"/>
          <w:rtl w:val="0"/>
        </w:rPr>
      </w:pPr>
      <w:r>
        <w:rPr>
          <w:rStyle w:val="C23"/>
          <w:rtl w:val="0"/>
        </w:rPr>
        <w:t>Je třeba splnit kritéria a), b) a c), další dle zadání.</w:t>
      </w:r>
    </w:p>
    <w:p>
      <w:pPr>
        <w:pStyle w:val="P23"/>
        <w:framePr w:w="10710" w:h="547" w:hRule="exact" w:wrap="none" w:vAnchor="page" w:hAnchor="margin" w:x="28" w:y="10927"/>
        <w:rPr>
          <w:rStyle w:val="C18"/>
          <w:rtl w:val="0"/>
        </w:rPr>
      </w:pPr>
      <w:r>
        <w:rPr>
          <w:rStyle w:val="C18"/>
          <w:rtl w:val="0"/>
        </w:rPr>
        <w:t>Upevňování lišt a jiných dekorativních prvků na stěny a stropy při provádění malířských a tapetářských prací</w:t>
      </w:r>
    </w:p>
    <w:p>
      <w:pPr>
        <w:pStyle w:val="P24"/>
        <w:framePr w:w="6713" w:h="376" w:hRule="exact" w:wrap="none" w:vAnchor="page" w:hAnchor="margin" w:x="45" w:y="115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06"/>
        <w:rPr>
          <w:rStyle w:val="C11"/>
          <w:rtl w:val="0"/>
        </w:rPr>
      </w:pPr>
      <w:r>
        <w:rPr>
          <w:rStyle w:val="C11"/>
          <w:rtl w:val="0"/>
        </w:rPr>
        <w:t>a) Popsat druhy materiálů a způsoby jejich úpravy a aplikace</w:t>
      </w:r>
    </w:p>
    <w:p>
      <w:pPr>
        <w:pStyle w:val="P28"/>
        <w:framePr w:w="3921" w:h="376" w:hRule="exact" w:wrap="none" w:vAnchor="page" w:hAnchor="margin" w:x="6800" w:y="119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0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123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82"/>
        <w:rPr>
          <w:rStyle w:val="C13"/>
          <w:rtl w:val="0"/>
        </w:rPr>
      </w:pPr>
      <w:r>
        <w:rPr>
          <w:rStyle w:val="C13"/>
          <w:rtl w:val="0"/>
        </w:rPr>
        <w:t>b) Upevňovat lišty a dekorativní prvky po provedení malířských prací dle zadání</w:t>
      </w:r>
    </w:p>
    <w:p>
      <w:pPr>
        <w:pStyle w:val="P30"/>
        <w:framePr w:w="3921" w:h="607" w:hRule="exact" w:wrap="none" w:vAnchor="page" w:hAnchor="margin" w:x="6800" w:y="123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82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29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89"/>
        <w:rPr>
          <w:rStyle w:val="C11"/>
          <w:rtl w:val="0"/>
        </w:rPr>
      </w:pPr>
      <w:r>
        <w:rPr>
          <w:rStyle w:val="C11"/>
          <w:rtl w:val="0"/>
        </w:rPr>
        <w:t>c) Provést finální úpravu</w:t>
      </w:r>
    </w:p>
    <w:p>
      <w:pPr>
        <w:pStyle w:val="P28"/>
        <w:framePr w:w="3921" w:h="376" w:hRule="exact" w:wrap="none" w:vAnchor="page" w:hAnchor="margin" w:x="6800" w:y="129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8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33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66"/>
        <w:rPr>
          <w:rStyle w:val="C13"/>
          <w:rtl w:val="0"/>
        </w:rPr>
      </w:pPr>
      <w:r>
        <w:rPr>
          <w:rStyle w:val="C13"/>
          <w:rtl w:val="0"/>
        </w:rPr>
        <w:t>d) Kontrolovat kvalitu provedené práce</w:t>
      </w:r>
    </w:p>
    <w:p>
      <w:pPr>
        <w:pStyle w:val="P30"/>
        <w:framePr w:w="3921" w:h="376" w:hRule="exact" w:wrap="none" w:vAnchor="page" w:hAnchor="margin" w:x="6800" w:y="133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66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37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14.6.2026 21:43:58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Příprava, používání, ošetřování a údržba nářadí, zařízení a pracovních pomůcek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přípravu, ošetřování a údržbu nářadí, zařízení, pracovních a osobních ochranných pracovních prostředků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Připravit a ošetřovat štětce a štětky před a po provedení nátěrů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Připravit, ošetřovat a udržovat, nářadí, zařízení a pracovní pomůcky dle zadání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Návrh barevného řešení malovaných prostorů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Vysvětlit teoretická hlediska barevného řešení prostorů (fyzikální princip vzniku barev, barevný vjem, působení barev na člověka, barevný soulad a kontrast)</w:t>
      </w:r>
    </w:p>
    <w:p>
      <w:pPr>
        <w:pStyle w:val="P28"/>
        <w:framePr w:w="3921" w:h="831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Písemně s nakreslením náčrtku barevného řešení</w:t>
      </w:r>
    </w:p>
    <w:p>
      <w:pPr>
        <w:pStyle w:val="P16"/>
        <w:framePr w:w="6710" w:h="607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Popsat zásady barevného řešení prostorů</w:t>
      </w:r>
    </w:p>
    <w:p>
      <w:pPr>
        <w:pStyle w:val="P30"/>
        <w:framePr w:w="3921" w:h="607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Písemně s nakreslením náčrtku barevného řešení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c) Navrhnout barevné řešení prostoru dle zadání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Písemně s nakreslením náčrtku barevného řešení</w:t>
      </w:r>
    </w:p>
    <w:p>
      <w:pPr>
        <w:pStyle w:val="P32"/>
        <w:framePr w:w="10710" w:h="248" w:hRule="exact" w:wrap="none" w:vAnchor="page" w:hAnchor="margin" w:x="28" w:y="83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49"/>
        <w:rPr>
          <w:rStyle w:val="C18"/>
          <w:rtl w:val="0"/>
        </w:rPr>
      </w:pPr>
      <w:r>
        <w:rPr>
          <w:rStyle w:val="C18"/>
          <w:rtl w:val="0"/>
        </w:rPr>
        <w:t>Výpočet množství nátěrů, spotřeby materiálů a zpracování položkového rozpočtu</w:t>
      </w:r>
    </w:p>
    <w:p>
      <w:pPr>
        <w:pStyle w:val="P24"/>
        <w:framePr w:w="6713" w:h="376" w:hRule="exact" w:wrap="none" w:vAnchor="page" w:hAnchor="margin" w:x="45" w:y="918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5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8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5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20"/>
        <w:rPr>
          <w:rStyle w:val="C11"/>
          <w:rtl w:val="0"/>
        </w:rPr>
      </w:pPr>
      <w:r>
        <w:rPr>
          <w:rStyle w:val="C11"/>
          <w:rtl w:val="0"/>
        </w:rPr>
        <w:t>a) Vysvětlit zásady měření a výpočtu množství nátěrů</w:t>
      </w:r>
    </w:p>
    <w:p>
      <w:pPr>
        <w:pStyle w:val="P28"/>
        <w:framePr w:w="3921" w:h="376" w:hRule="exact" w:wrap="none" w:vAnchor="page" w:hAnchor="margin" w:x="6800" w:y="95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20"/>
        <w:rPr>
          <w:rStyle w:val="C21"/>
          <w:rtl w:val="0"/>
        </w:rPr>
      </w:pPr>
      <w:r>
        <w:rPr>
          <w:rStyle w:val="C21"/>
          <w:rtl w:val="0"/>
        </w:rPr>
        <w:t>Písemně s výpočtem za použití ceníků</w:t>
      </w:r>
    </w:p>
    <w:p>
      <w:pPr>
        <w:pStyle w:val="P16"/>
        <w:framePr w:w="6710" w:h="376" w:hRule="exact" w:wrap="none" w:vAnchor="page" w:hAnchor="margin" w:x="45" w:y="99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6"/>
        <w:rPr>
          <w:rStyle w:val="C13"/>
          <w:rtl w:val="0"/>
        </w:rPr>
      </w:pPr>
      <w:r>
        <w:rPr>
          <w:rStyle w:val="C13"/>
          <w:rtl w:val="0"/>
        </w:rPr>
        <w:t>b) Vypočíst množství nátěru (v metrech čtverečných) dle zadání</w:t>
      </w:r>
    </w:p>
    <w:p>
      <w:pPr>
        <w:pStyle w:val="P30"/>
        <w:framePr w:w="3921" w:h="376" w:hRule="exact" w:wrap="none" w:vAnchor="page" w:hAnchor="margin" w:x="6800" w:y="99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6"/>
        <w:rPr>
          <w:rStyle w:val="C22"/>
          <w:rtl w:val="0"/>
        </w:rPr>
      </w:pPr>
      <w:r>
        <w:rPr>
          <w:rStyle w:val="C22"/>
          <w:rtl w:val="0"/>
        </w:rPr>
        <w:t>Písemně s výpočtem za použití ceníků</w:t>
      </w:r>
    </w:p>
    <w:p>
      <w:pPr>
        <w:pStyle w:val="P12"/>
        <w:framePr w:w="6710" w:h="376" w:hRule="exact" w:wrap="none" w:vAnchor="page" w:hAnchor="margin" w:x="45" w:y="10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73"/>
        <w:rPr>
          <w:rStyle w:val="C11"/>
          <w:rtl w:val="0"/>
        </w:rPr>
      </w:pPr>
      <w:r>
        <w:rPr>
          <w:rStyle w:val="C11"/>
          <w:rtl w:val="0"/>
        </w:rPr>
        <w:t>c) Vypočíst spotřebu materiálu dle zadání</w:t>
      </w:r>
    </w:p>
    <w:p>
      <w:pPr>
        <w:pStyle w:val="P28"/>
        <w:framePr w:w="3921" w:h="376" w:hRule="exact" w:wrap="none" w:vAnchor="page" w:hAnchor="margin" w:x="6800" w:y="10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73"/>
        <w:rPr>
          <w:rStyle w:val="C21"/>
          <w:rtl w:val="0"/>
        </w:rPr>
      </w:pPr>
      <w:r>
        <w:rPr>
          <w:rStyle w:val="C21"/>
          <w:rtl w:val="0"/>
        </w:rPr>
        <w:t>Písemně s výpočtem za použití ceníků</w:t>
      </w:r>
    </w:p>
    <w:p>
      <w:pPr>
        <w:pStyle w:val="P16"/>
        <w:framePr w:w="6710" w:h="376" w:hRule="exact" w:wrap="none" w:vAnchor="page" w:hAnchor="margin" w:x="45" w:y="106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49"/>
        <w:rPr>
          <w:rStyle w:val="C13"/>
          <w:rtl w:val="0"/>
        </w:rPr>
      </w:pPr>
      <w:r>
        <w:rPr>
          <w:rStyle w:val="C13"/>
          <w:rtl w:val="0"/>
        </w:rPr>
        <w:t>d) Zpracovat položkový rozpočet dle zadání</w:t>
      </w:r>
    </w:p>
    <w:p>
      <w:pPr>
        <w:pStyle w:val="P30"/>
        <w:framePr w:w="3921" w:h="376" w:hRule="exact" w:wrap="none" w:vAnchor="page" w:hAnchor="margin" w:x="6800" w:y="106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49"/>
        <w:rPr>
          <w:rStyle w:val="C22"/>
          <w:rtl w:val="0"/>
        </w:rPr>
      </w:pPr>
      <w:r>
        <w:rPr>
          <w:rStyle w:val="C22"/>
          <w:rtl w:val="0"/>
        </w:rPr>
        <w:t>Písemně s výpočtem za použití ceníků</w:t>
      </w:r>
    </w:p>
    <w:p>
      <w:pPr>
        <w:pStyle w:val="P32"/>
        <w:framePr w:w="10710" w:h="248" w:hRule="exact" w:wrap="none" w:vAnchor="page" w:hAnchor="margin" w:x="28" w:y="111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618"/>
        <w:rPr>
          <w:rStyle w:val="C18"/>
          <w:rtl w:val="0"/>
        </w:rPr>
      </w:pPr>
      <w:r>
        <w:rPr>
          <w:rStyle w:val="C18"/>
          <w:rtl w:val="0"/>
        </w:rPr>
        <w:t>Zabezpečení pracoviště z hlediska bezpečnosti a ochrany zdraví při práci, hygieny práce a požární ochrany</w:t>
      </w:r>
    </w:p>
    <w:p>
      <w:pPr>
        <w:pStyle w:val="P24"/>
        <w:framePr w:w="6713" w:h="376" w:hRule="exact" w:wrap="none" w:vAnchor="page" w:hAnchor="margin" w:x="45" w:y="122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6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97"/>
        <w:rPr>
          <w:rStyle w:val="C11"/>
          <w:rtl w:val="0"/>
        </w:rPr>
      </w:pPr>
      <w:r>
        <w:rPr>
          <w:rStyle w:val="C11"/>
          <w:rtl w:val="0"/>
        </w:rPr>
        <w:t>a) Vyjmenovat druhy ohrožení při práci a způsoby ochrany pracovníků, zdroje a příčiny pracovních úrazů</w:t>
      </w:r>
    </w:p>
    <w:p>
      <w:pPr>
        <w:pStyle w:val="P28"/>
        <w:framePr w:w="3921" w:h="607" w:hRule="exact" w:wrap="none" w:vAnchor="page" w:hAnchor="margin" w:x="6800" w:y="126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97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607" w:hRule="exact" w:wrap="none" w:vAnchor="page" w:hAnchor="margin" w:x="45" w:y="132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04"/>
        <w:rPr>
          <w:rStyle w:val="C13"/>
          <w:rtl w:val="0"/>
        </w:rPr>
      </w:pPr>
      <w:r>
        <w:rPr>
          <w:rStyle w:val="C13"/>
          <w:rtl w:val="0"/>
        </w:rPr>
        <w:t>b) Popsat způsoby zabezpečení pracoviště z hlediska BOZP, hygieny práce a PO</w:t>
      </w:r>
    </w:p>
    <w:p>
      <w:pPr>
        <w:pStyle w:val="P30"/>
        <w:framePr w:w="3921" w:h="607" w:hRule="exact" w:wrap="none" w:vAnchor="page" w:hAnchor="margin" w:x="6800" w:y="132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04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12"/>
        <w:framePr w:w="6710" w:h="376" w:hRule="exact" w:wrap="none" w:vAnchor="page" w:hAnchor="margin" w:x="45" w:y="138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11"/>
        <w:rPr>
          <w:rStyle w:val="C11"/>
          <w:rtl w:val="0"/>
        </w:rPr>
      </w:pPr>
      <w:r>
        <w:rPr>
          <w:rStyle w:val="C11"/>
          <w:rtl w:val="0"/>
        </w:rPr>
        <w:t>c) Vyjmenovat a popsat prostředky pro zajištění BOZP a PO na pracovišti</w:t>
      </w:r>
    </w:p>
    <w:p>
      <w:pPr>
        <w:pStyle w:val="P28"/>
        <w:framePr w:w="3921" w:h="376" w:hRule="exact" w:wrap="none" w:vAnchor="page" w:hAnchor="margin" w:x="6800" w:y="138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11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376" w:hRule="exact" w:wrap="none" w:vAnchor="page" w:hAnchor="margin" w:x="45" w:y="142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87"/>
        <w:rPr>
          <w:rStyle w:val="C13"/>
          <w:rtl w:val="0"/>
        </w:rPr>
      </w:pPr>
      <w:r>
        <w:rPr>
          <w:rStyle w:val="C13"/>
          <w:rtl w:val="0"/>
        </w:rPr>
        <w:t>d) Vyjmenovat a popsat osobní ochranné pracovní prostředky a jejich použití</w:t>
      </w:r>
    </w:p>
    <w:p>
      <w:pPr>
        <w:pStyle w:val="P30"/>
        <w:framePr w:w="3921" w:h="376" w:hRule="exact" w:wrap="none" w:vAnchor="page" w:hAnchor="margin" w:x="6800" w:y="142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87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12"/>
        <w:framePr w:w="6710" w:h="376" w:hRule="exact" w:wrap="none" w:vAnchor="page" w:hAnchor="margin" w:x="45" w:y="146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63"/>
        <w:rPr>
          <w:rStyle w:val="C11"/>
          <w:rtl w:val="0"/>
        </w:rPr>
      </w:pPr>
      <w:r>
        <w:rPr>
          <w:rStyle w:val="C11"/>
          <w:rtl w:val="0"/>
        </w:rPr>
        <w:t>e) Popsat první pomoc při úrazech</w:t>
      </w:r>
    </w:p>
    <w:p>
      <w:pPr>
        <w:pStyle w:val="P28"/>
        <w:framePr w:w="3921" w:h="376" w:hRule="exact" w:wrap="none" w:vAnchor="page" w:hAnchor="margin" w:x="6800" w:y="146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63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32"/>
        <w:framePr w:w="10710" w:h="248" w:hRule="exact" w:wrap="none" w:vAnchor="page" w:hAnchor="margin" w:x="28" w:y="150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14.6.2026 21:43:58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odpady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základní právní předpisy o chemických látkách a ochraně veřejného zdraví, vysvětlit pojem „bezpečnostní list“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pojem „nebezpečná látka“, uvést nebezpečné látky používané v oboru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označování výrobků z hlediska nebezpečných látek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vliv profesních činností na životní prostředí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Písemně nebo slovně s vysvětlením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Popsat způsoby nakládání s odpady při malířských, pracích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Písemně nebo slovně s vysvětlením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14.6.2026 21:43:58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82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9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6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03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35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14.6.2026 21:43:58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malířského provozu,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oboru vzdělání malíř, lakýrník,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6508" w:hRule="exact" w:wrap="none" w:vAnchor="page" w:hAnchor="margin" w:x="0" w:y="90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malířskými materiály, nářadím, zařízeními a pracovními pomůckami pro provádění malířských prací a pomocnými zařízeními (např. lešením) odpovídajícími požadavkům BOZP a hygienickým předpisům. Teplota prostředí odpovídající realizaci malířských prací, bezprašnost, dokončení stavebních prací v malovaném prostoru.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Měřidla: skládací nebo svinovací metr dl. 2 m, svinovací pásmo dl. 20 m, vodováha 1 a 2 m.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štětka malířská hranatá (kulatá), štětec zárohák č. 2, 5 a 4, škrabky škrabací, tmelící (sádrovací), nerezové, hladítko nerezové, mřížka plastová, váleček s držákem pro interiérové nátěrové hmoty, váleček s držákem pro fasádní nátěrové hmoty, hrubé brusné plátno, nádobka na rozdělání sádrové nebo stěrkové hmoty, štětec plochý č. 2, 5 a 4, elektrické míchadlo pro míchání hmot, váleček strukturovací.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 dvojitý žebřík malířský (4 st., 6 st.), páska krepová (19,25 mm), folie zakrývací, šňůra vytyčovací („brnkačka“), tužka obyčejná, prodlužovací nástavce k dvojitému žebříku vč. fixovacích šroubů, kleště, prodlužovací teleskopický nástavec.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související s hodnocenými činnostmi, předepsané technologické postupy a informační materiály (např. technické listy)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 odpovídající prováděným pracím.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9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14.6.2026 21:43:58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10 až 14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14.6.2026 21:43:58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Malíř, 14.6.2026 21:43:58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