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572D36" Type="http://schemas.openxmlformats.org/officeDocument/2006/relationships/officeDocument" Target="/word/document.xml" /><Relationship Id="coreR47572D36" Type="http://schemas.openxmlformats.org/package/2006/relationships/metadata/core-properties" Target="/docProps/core.xml" /><Relationship Id="customR47572D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Stříhání oděvů (střihová služba) (kód: 31-008-H)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ve střihové službě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strojů pro oddělování dílů a součástí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Předávání zakázek ve střihové službě zákazníkům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Stříhání oděvů (střihová služba), 29.10.2026 2:23:12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ve střihové službě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zákazníka/zákaznici, zjistit jeho/její požadavky, doporučit vhodný střih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 dámských nebo pánských kalhot a podšitého saka nebo podšitého pláště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s ústním ověřením</w:t>
      </w:r>
    </w:p>
    <w:p>
      <w:pPr>
        <w:pStyle w:val="P12"/>
        <w:framePr w:w="6710" w:h="1280" w:hRule="exact" w:wrap="none" w:vAnchor="page" w:hAnchor="margin" w:x="45" w:y="5414"/>
        <w:rPr>
          <w:rStyle w:val="C3"/>
          <w:rtl w:val="0"/>
        </w:rPr>
      </w:pPr>
    </w:p>
    <w:p>
      <w:pPr>
        <w:pStyle w:val="P13"/>
        <w:framePr w:w="6658" w:h="1153" w:hRule="exact" w:wrap="none" w:vAnchor="page" w:hAnchor="margin" w:x="71" w:y="5470"/>
        <w:rPr>
          <w:rStyle w:val="C11"/>
          <w:rtl w:val="0"/>
        </w:rPr>
      </w:pPr>
      <w:r>
        <w:rPr>
          <w:rStyle w:val="C11"/>
          <w:rtl w:val="0"/>
        </w:rPr>
        <w:t>c) Změřit základní, pomocné a případně kontrolní tělesné rozměry na postavě zákazníka/zákaznice potřebné pro zhotovení konkrétního oděvu – dámských nebo pánských kalhot a podšitého saka nebo podšitého pláště (použít krejčovské měřidlo, při měření dodržet obvyklé pořadí měření a zásady měření tělesných rozměrů)</w:t>
      </w:r>
    </w:p>
    <w:p>
      <w:pPr>
        <w:pStyle w:val="P28"/>
        <w:framePr w:w="3921" w:h="1280" w:hRule="exact" w:wrap="none" w:vAnchor="page" w:hAnchor="margin" w:x="6800" w:y="5414"/>
        <w:rPr>
          <w:rStyle w:val="C3"/>
          <w:rtl w:val="0"/>
        </w:rPr>
      </w:pPr>
    </w:p>
    <w:p>
      <w:pPr>
        <w:pStyle w:val="P29"/>
        <w:framePr w:w="3839" w:h="1153" w:hRule="exact" w:wrap="none" w:vAnchor="page" w:hAnchor="margin" w:x="6856" w:y="5470"/>
        <w:rPr>
          <w:rStyle w:val="C21"/>
          <w:rtl w:val="0"/>
        </w:rPr>
      </w:pPr>
      <w:r>
        <w:rPr>
          <w:rStyle w:val="C21"/>
          <w:rtl w:val="0"/>
        </w:rPr>
        <w:t>Praktické předvedení s ústním ověřením</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zákazníka/zákaznice (používat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s ústním ověřením</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Změřit krejčovským měřidlem materiál, který si přinesl zákazník/zákaznice, zkontrolovat kvalitu, zjistit charakter materiálu, zapsat délku a šíři materiálu do zakázkového listu. Poradit zákazníkovi/zákaznici při volbě materiálu z nabídky firmy (výběr z fiktivního katalogu)</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Praktické předvedení s ústním ověřením</w:t>
      </w:r>
    </w:p>
    <w:p>
      <w:pPr>
        <w:pStyle w:val="P16"/>
        <w:framePr w:w="6710" w:h="1055" w:hRule="exact" w:wrap="none" w:vAnchor="page" w:hAnchor="margin" w:x="45" w:y="8355"/>
        <w:rPr>
          <w:rStyle w:val="C3"/>
          <w:rtl w:val="0"/>
        </w:rPr>
      </w:pPr>
    </w:p>
    <w:p>
      <w:pPr>
        <w:pStyle w:val="P17"/>
        <w:framePr w:w="6658" w:h="928" w:hRule="exact" w:wrap="none" w:vAnchor="page" w:hAnchor="margin" w:x="71" w:y="8411"/>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zákazníka/zákaznici, předběžnou cenu, zálohu, termín dokončení zakázky)</w:t>
      </w:r>
    </w:p>
    <w:p>
      <w:pPr>
        <w:pStyle w:val="P30"/>
        <w:framePr w:w="3921" w:h="1055" w:hRule="exact" w:wrap="none" w:vAnchor="page" w:hAnchor="margin" w:x="6800" w:y="8355"/>
        <w:rPr>
          <w:rStyle w:val="C3"/>
          <w:rtl w:val="0"/>
        </w:rPr>
      </w:pPr>
    </w:p>
    <w:p>
      <w:pPr>
        <w:pStyle w:val="P31"/>
        <w:framePr w:w="3839" w:h="928" w:hRule="exact" w:wrap="none" w:vAnchor="page" w:hAnchor="margin" w:x="6856" w:y="8411"/>
        <w:rPr>
          <w:rStyle w:val="C22"/>
          <w:rtl w:val="0"/>
        </w:rPr>
      </w:pPr>
      <w:r>
        <w:rPr>
          <w:rStyle w:val="C22"/>
          <w:rtl w:val="0"/>
        </w:rPr>
        <w:t>Praktické předvedení s ústním ověřením</w:t>
      </w:r>
    </w:p>
    <w:p>
      <w:pPr>
        <w:pStyle w:val="P32"/>
        <w:framePr w:w="10710" w:h="248" w:hRule="exact" w:wrap="none" w:vAnchor="page" w:hAnchor="margin" w:x="28" w:y="9524"/>
        <w:rPr>
          <w:rStyle w:val="C23"/>
          <w:rtl w:val="0"/>
        </w:rPr>
      </w:pPr>
      <w:r>
        <w:rPr>
          <w:rStyle w:val="C23"/>
          <w:rtl w:val="0"/>
        </w:rPr>
        <w:t>Je třeba splnit všechna kritéria.</w:t>
      </w:r>
    </w:p>
    <w:p>
      <w:pPr>
        <w:pStyle w:val="P23"/>
        <w:framePr w:w="10710" w:h="340" w:hRule="exact" w:wrap="none" w:vAnchor="page" w:hAnchor="margin" w:x="28" w:y="9960"/>
        <w:rPr>
          <w:rStyle w:val="C18"/>
          <w:rtl w:val="0"/>
        </w:rPr>
      </w:pPr>
      <w:r>
        <w:rPr>
          <w:rStyle w:val="C18"/>
          <w:rtl w:val="0"/>
        </w:rPr>
        <w:t>Konstruování střihů dílů a součástí oděvů</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376" w:hRule="exact" w:wrap="none" w:vAnchor="page" w:hAnchor="margin" w:x="45" w:y="10775"/>
        <w:rPr>
          <w:rStyle w:val="C3"/>
          <w:rtl w:val="0"/>
        </w:rPr>
      </w:pPr>
    </w:p>
    <w:p>
      <w:pPr>
        <w:pStyle w:val="P13"/>
        <w:framePr w:w="6658" w:h="249" w:hRule="exact" w:wrap="none" w:vAnchor="page" w:hAnchor="margin" w:x="71" w:y="10831"/>
        <w:rPr>
          <w:rStyle w:val="C11"/>
          <w:rtl w:val="0"/>
        </w:rPr>
      </w:pPr>
      <w:r>
        <w:rPr>
          <w:rStyle w:val="C11"/>
          <w:rtl w:val="0"/>
        </w:rPr>
        <w:t>a) Připravit pomůcky pro konstrukci střihů oděvů</w:t>
      </w:r>
    </w:p>
    <w:p>
      <w:pPr>
        <w:pStyle w:val="P28"/>
        <w:framePr w:w="3921" w:h="376" w:hRule="exact" w:wrap="none" w:vAnchor="page" w:hAnchor="margin" w:x="6800" w:y="10775"/>
        <w:rPr>
          <w:rStyle w:val="C3"/>
          <w:rtl w:val="0"/>
        </w:rPr>
      </w:pPr>
    </w:p>
    <w:p>
      <w:pPr>
        <w:pStyle w:val="P29"/>
        <w:framePr w:w="3839" w:h="249" w:hRule="exact" w:wrap="none" w:vAnchor="page" w:hAnchor="margin" w:x="6856" w:y="10831"/>
        <w:rPr>
          <w:rStyle w:val="C21"/>
          <w:rtl w:val="0"/>
        </w:rPr>
      </w:pPr>
      <w:r>
        <w:rPr>
          <w:rStyle w:val="C21"/>
          <w:rtl w:val="0"/>
        </w:rPr>
        <w:t>Praktické předvedení</w:t>
      </w:r>
    </w:p>
    <w:p>
      <w:pPr>
        <w:pStyle w:val="P16"/>
        <w:framePr w:w="6710" w:h="831" w:hRule="exact" w:wrap="none" w:vAnchor="page" w:hAnchor="margin" w:x="45" w:y="11151"/>
        <w:rPr>
          <w:rStyle w:val="C3"/>
          <w:rtl w:val="0"/>
        </w:rPr>
      </w:pPr>
    </w:p>
    <w:p>
      <w:pPr>
        <w:pStyle w:val="P17"/>
        <w:framePr w:w="6658" w:h="704" w:hRule="exact" w:wrap="none" w:vAnchor="page" w:hAnchor="margin" w:x="71" w:y="11207"/>
        <w:rPr>
          <w:rStyle w:val="C13"/>
          <w:rtl w:val="0"/>
        </w:rPr>
      </w:pPr>
      <w:r>
        <w:rPr>
          <w:rStyle w:val="C13"/>
          <w:rtl w:val="0"/>
        </w:rPr>
        <w:t>b) Provést konstrukční výpočty potřebné pro konstrukci konkrétního oděvu – dámských nebo pánských kalhot a podšitého saka nebo podšitého pláště (využít zjištěné tělesné rozměry)</w:t>
      </w:r>
    </w:p>
    <w:p>
      <w:pPr>
        <w:pStyle w:val="P30"/>
        <w:framePr w:w="3921" w:h="831" w:hRule="exact" w:wrap="none" w:vAnchor="page" w:hAnchor="margin" w:x="6800" w:y="11151"/>
        <w:rPr>
          <w:rStyle w:val="C3"/>
          <w:rtl w:val="0"/>
        </w:rPr>
      </w:pPr>
    </w:p>
    <w:p>
      <w:pPr>
        <w:pStyle w:val="P31"/>
        <w:framePr w:w="3839" w:h="704" w:hRule="exact" w:wrap="none" w:vAnchor="page" w:hAnchor="margin" w:x="6856" w:y="11207"/>
        <w:rPr>
          <w:rStyle w:val="C22"/>
          <w:rtl w:val="0"/>
        </w:rPr>
      </w:pPr>
      <w:r>
        <w:rPr>
          <w:rStyle w:val="C22"/>
          <w:rtl w:val="0"/>
        </w:rPr>
        <w:t>Praktické předvedení</w:t>
      </w:r>
    </w:p>
    <w:p>
      <w:pPr>
        <w:pStyle w:val="P12"/>
        <w:framePr w:w="6710" w:h="831" w:hRule="exact" w:wrap="none" w:vAnchor="page" w:hAnchor="margin" w:x="45" w:y="11983"/>
        <w:rPr>
          <w:rStyle w:val="C3"/>
          <w:rtl w:val="0"/>
        </w:rPr>
      </w:pPr>
    </w:p>
    <w:p>
      <w:pPr>
        <w:pStyle w:val="P13"/>
        <w:framePr w:w="6658" w:h="704" w:hRule="exact" w:wrap="none" w:vAnchor="page" w:hAnchor="margin" w:x="71" w:y="12039"/>
        <w:rPr>
          <w:rStyle w:val="C11"/>
          <w:rtl w:val="0"/>
        </w:rPr>
      </w:pPr>
      <w:r>
        <w:rPr>
          <w:rStyle w:val="C11"/>
          <w:rtl w:val="0"/>
        </w:rPr>
        <w:t>c) Zhotovit konstrukční síť a zakreslit jednotlivé části základního střihu konkrétního oděvu – dámských nebo pánských kalhot a podšitého saka nebo podšitého pláště (použít obecně používanou metodiku konstrukce střihu)</w:t>
      </w:r>
    </w:p>
    <w:p>
      <w:pPr>
        <w:pStyle w:val="P28"/>
        <w:framePr w:w="3921" w:h="831" w:hRule="exact" w:wrap="none" w:vAnchor="page" w:hAnchor="margin" w:x="6800" w:y="11983"/>
        <w:rPr>
          <w:rStyle w:val="C3"/>
          <w:rtl w:val="0"/>
        </w:rPr>
      </w:pPr>
    </w:p>
    <w:p>
      <w:pPr>
        <w:pStyle w:val="P29"/>
        <w:framePr w:w="3839" w:h="704" w:hRule="exact" w:wrap="none" w:vAnchor="page" w:hAnchor="margin" w:x="6856" w:y="12039"/>
        <w:rPr>
          <w:rStyle w:val="C21"/>
          <w:rtl w:val="0"/>
        </w:rPr>
      </w:pPr>
      <w:r>
        <w:rPr>
          <w:rStyle w:val="C21"/>
          <w:rtl w:val="0"/>
        </w:rPr>
        <w:t>Praktické předvedení s ústním ověřením</w:t>
      </w:r>
    </w:p>
    <w:p>
      <w:pPr>
        <w:pStyle w:val="P32"/>
        <w:framePr w:w="10710" w:h="248" w:hRule="exact" w:wrap="none" w:vAnchor="page" w:hAnchor="margin" w:x="28" w:y="12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Stříhání oděvů (střihová služba), 29.10.2026 2:23:12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modelovou úpravu základního střihu konkrétního oděvu – dámských nebo pánských kalhot a podšitého saka nebo podšitého pláště podle zvolené fazony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Vykreslit obrysy jednotlivých dílů, vyznačit potřebné značky (záševky, kapsy apod.), porovnat střih s technickým nákresem a popisem ze zakázkového listu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ověřením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ověřením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Vystřihnout střihové šablony dílů – přidat patřičné šířky na švové a koncové záložky, vystřihnout potřebné dílenské šablony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s ústním ověřením</w:t>
      </w:r>
    </w:p>
    <w:p>
      <w:pPr>
        <w:pStyle w:val="P32"/>
        <w:framePr w:w="10710" w:h="227" w:hRule="exact" w:wrap="none" w:vAnchor="page" w:hAnchor="margin" w:x="28" w:y="5959"/>
        <w:rPr>
          <w:rStyle w:val="C23"/>
          <w:rtl w:val="0"/>
        </w:rPr>
      </w:pPr>
    </w:p>
    <w:p>
      <w:pPr>
        <w:pStyle w:val="P23"/>
        <w:framePr w:w="10710" w:h="340" w:hRule="exact" w:wrap="none" w:vAnchor="page" w:hAnchor="margin" w:x="28" w:y="6374"/>
        <w:rPr>
          <w:rStyle w:val="C18"/>
          <w:rtl w:val="0"/>
        </w:rPr>
      </w:pPr>
      <w:r>
        <w:rPr>
          <w:rStyle w:val="C18"/>
          <w:rtl w:val="0"/>
        </w:rPr>
        <w:t>Sestavování střihových poloh pro oddělování dílů a součástí oděvů</w:t>
      </w:r>
    </w:p>
    <w:p>
      <w:pPr>
        <w:pStyle w:val="P24"/>
        <w:framePr w:w="6713" w:h="376" w:hRule="exact" w:wrap="none" w:vAnchor="page" w:hAnchor="margin" w:x="45" w:y="6813"/>
        <w:rPr>
          <w:rStyle w:val="C3"/>
          <w:rtl w:val="0"/>
        </w:rPr>
      </w:pPr>
    </w:p>
    <w:p>
      <w:pPr>
        <w:pStyle w:val="P25"/>
        <w:framePr w:w="6661" w:h="249" w:hRule="exact" w:wrap="none" w:vAnchor="page" w:hAnchor="margin" w:x="71" w:y="6884"/>
        <w:rPr>
          <w:rStyle w:val="C19"/>
          <w:rtl w:val="0"/>
        </w:rPr>
      </w:pPr>
      <w:r>
        <w:rPr>
          <w:rStyle w:val="C19"/>
          <w:rtl w:val="0"/>
        </w:rPr>
        <w:t>Kritéria hodnocení</w:t>
      </w:r>
    </w:p>
    <w:p>
      <w:pPr>
        <w:pStyle w:val="P26"/>
        <w:framePr w:w="3918" w:h="376" w:hRule="exact" w:wrap="none" w:vAnchor="page" w:hAnchor="margin" w:x="6803" w:y="6813"/>
        <w:rPr>
          <w:rStyle w:val="C3"/>
          <w:rtl w:val="0"/>
        </w:rPr>
      </w:pPr>
    </w:p>
    <w:p>
      <w:pPr>
        <w:pStyle w:val="P27"/>
        <w:framePr w:w="3836" w:h="249" w:hRule="exact" w:wrap="none" w:vAnchor="page" w:hAnchor="margin" w:x="6859" w:y="6884"/>
        <w:rPr>
          <w:rStyle w:val="C20"/>
          <w:rtl w:val="0"/>
        </w:rPr>
      </w:pPr>
      <w:r>
        <w:rPr>
          <w:rStyle w:val="C20"/>
          <w:rtl w:val="0"/>
        </w:rPr>
        <w:t>Způsoby ověření</w:t>
      </w:r>
    </w:p>
    <w:p>
      <w:pPr>
        <w:pStyle w:val="P12"/>
        <w:framePr w:w="6710" w:h="607" w:hRule="exact" w:wrap="none" w:vAnchor="page" w:hAnchor="margin" w:x="45" w:y="7189"/>
        <w:rPr>
          <w:rStyle w:val="C3"/>
          <w:rtl w:val="0"/>
        </w:rPr>
      </w:pPr>
    </w:p>
    <w:p>
      <w:pPr>
        <w:pStyle w:val="P13"/>
        <w:framePr w:w="6658" w:h="480" w:hRule="exact" w:wrap="none" w:vAnchor="page" w:hAnchor="margin" w:x="71" w:y="724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7189"/>
        <w:rPr>
          <w:rStyle w:val="C3"/>
          <w:rtl w:val="0"/>
        </w:rPr>
      </w:pPr>
    </w:p>
    <w:p>
      <w:pPr>
        <w:pStyle w:val="P29"/>
        <w:framePr w:w="3839" w:h="480" w:hRule="exact" w:wrap="none" w:vAnchor="page" w:hAnchor="margin" w:x="6856" w:y="7245"/>
        <w:rPr>
          <w:rStyle w:val="C21"/>
          <w:rtl w:val="0"/>
        </w:rPr>
      </w:pPr>
      <w:r>
        <w:rPr>
          <w:rStyle w:val="C21"/>
          <w:rtl w:val="0"/>
        </w:rPr>
        <w:t>Praktické předvedení s ústním ověřením</w:t>
      </w:r>
    </w:p>
    <w:p>
      <w:pPr>
        <w:pStyle w:val="P16"/>
        <w:framePr w:w="6710" w:h="607" w:hRule="exact" w:wrap="none" w:vAnchor="page" w:hAnchor="margin" w:x="45" w:y="7796"/>
        <w:rPr>
          <w:rStyle w:val="C3"/>
          <w:rtl w:val="0"/>
        </w:rPr>
      </w:pPr>
    </w:p>
    <w:p>
      <w:pPr>
        <w:pStyle w:val="P17"/>
        <w:framePr w:w="6658" w:h="480" w:hRule="exact" w:wrap="none" w:vAnchor="page" w:hAnchor="margin" w:x="71" w:y="785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7796"/>
        <w:rPr>
          <w:rStyle w:val="C3"/>
          <w:rtl w:val="0"/>
        </w:rPr>
      </w:pPr>
    </w:p>
    <w:p>
      <w:pPr>
        <w:pStyle w:val="P31"/>
        <w:framePr w:w="3839" w:h="480" w:hRule="exact" w:wrap="none" w:vAnchor="page" w:hAnchor="margin" w:x="6856" w:y="7852"/>
        <w:rPr>
          <w:rStyle w:val="C22"/>
          <w:rtl w:val="0"/>
        </w:rPr>
      </w:pPr>
      <w:r>
        <w:rPr>
          <w:rStyle w:val="C22"/>
          <w:rtl w:val="0"/>
        </w:rPr>
        <w:t>Praktické předvedení s ústním ověřením</w:t>
      </w:r>
    </w:p>
    <w:p>
      <w:pPr>
        <w:pStyle w:val="P12"/>
        <w:framePr w:w="6710" w:h="831" w:hRule="exact" w:wrap="none" w:vAnchor="page" w:hAnchor="margin" w:x="45" w:y="8403"/>
        <w:rPr>
          <w:rStyle w:val="C3"/>
          <w:rtl w:val="0"/>
        </w:rPr>
      </w:pPr>
    </w:p>
    <w:p>
      <w:pPr>
        <w:pStyle w:val="P13"/>
        <w:framePr w:w="6658" w:h="704" w:hRule="exact" w:wrap="none" w:vAnchor="page" w:hAnchor="margin" w:x="71" w:y="8459"/>
        <w:rPr>
          <w:rStyle w:val="C11"/>
          <w:rtl w:val="0"/>
        </w:rPr>
      </w:pPr>
      <w:r>
        <w:rPr>
          <w:rStyle w:val="C11"/>
          <w:rtl w:val="0"/>
        </w:rPr>
        <w:t>c) Sestavit šablony do střihové polohy (respektovat požadavky na pokládání střihových šablon – podle referenční linie, podle charakteru materiálu, respektovat souměrnost a návaznost vzoru, dbát na úspornost materiálu)</w:t>
      </w:r>
    </w:p>
    <w:p>
      <w:pPr>
        <w:pStyle w:val="P28"/>
        <w:framePr w:w="3921" w:h="831" w:hRule="exact" w:wrap="none" w:vAnchor="page" w:hAnchor="margin" w:x="6800" w:y="8403"/>
        <w:rPr>
          <w:rStyle w:val="C3"/>
          <w:rtl w:val="0"/>
        </w:rPr>
      </w:pPr>
    </w:p>
    <w:p>
      <w:pPr>
        <w:pStyle w:val="P29"/>
        <w:framePr w:w="3839" w:h="704" w:hRule="exact" w:wrap="none" w:vAnchor="page" w:hAnchor="margin" w:x="6856" w:y="8459"/>
        <w:rPr>
          <w:rStyle w:val="C21"/>
          <w:rtl w:val="0"/>
        </w:rPr>
      </w:pPr>
      <w:r>
        <w:rPr>
          <w:rStyle w:val="C21"/>
          <w:rtl w:val="0"/>
        </w:rPr>
        <w:t>Praktické předvedení s ústním ověřením</w:t>
      </w:r>
    </w:p>
    <w:p>
      <w:pPr>
        <w:pStyle w:val="P16"/>
        <w:framePr w:w="6710" w:h="607" w:hRule="exact" w:wrap="none" w:vAnchor="page" w:hAnchor="margin" w:x="45" w:y="9234"/>
        <w:rPr>
          <w:rStyle w:val="C3"/>
          <w:rtl w:val="0"/>
        </w:rPr>
      </w:pPr>
    </w:p>
    <w:p>
      <w:pPr>
        <w:pStyle w:val="P17"/>
        <w:framePr w:w="6658" w:h="480" w:hRule="exact" w:wrap="none" w:vAnchor="page" w:hAnchor="margin" w:x="71" w:y="9290"/>
        <w:rPr>
          <w:rStyle w:val="C13"/>
          <w:rtl w:val="0"/>
        </w:rPr>
      </w:pPr>
      <w:r>
        <w:rPr>
          <w:rStyle w:val="C13"/>
          <w:rtl w:val="0"/>
        </w:rPr>
        <w:t>d) Zakreslit obrysy jednotlivých dílů, vyznačit potřebné značky (nástřihy, záševky apod.)</w:t>
      </w:r>
    </w:p>
    <w:p>
      <w:pPr>
        <w:pStyle w:val="P30"/>
        <w:framePr w:w="3921" w:h="607" w:hRule="exact" w:wrap="none" w:vAnchor="page" w:hAnchor="margin" w:x="6800" w:y="9234"/>
        <w:rPr>
          <w:rStyle w:val="C3"/>
          <w:rtl w:val="0"/>
        </w:rPr>
      </w:pPr>
    </w:p>
    <w:p>
      <w:pPr>
        <w:pStyle w:val="P31"/>
        <w:framePr w:w="3839" w:h="480" w:hRule="exact" w:wrap="none" w:vAnchor="page" w:hAnchor="margin" w:x="6856" w:y="9290"/>
        <w:rPr>
          <w:rStyle w:val="C22"/>
          <w:rtl w:val="0"/>
        </w:rPr>
      </w:pPr>
      <w:r>
        <w:rPr>
          <w:rStyle w:val="C22"/>
          <w:rtl w:val="0"/>
        </w:rPr>
        <w:t>Praktické předvedení s ústním ověřením</w:t>
      </w:r>
    </w:p>
    <w:p>
      <w:pPr>
        <w:pStyle w:val="P12"/>
        <w:framePr w:w="6710" w:h="376" w:hRule="exact" w:wrap="none" w:vAnchor="page" w:hAnchor="margin" w:x="45" w:y="9841"/>
        <w:rPr>
          <w:rStyle w:val="C3"/>
          <w:rtl w:val="0"/>
        </w:rPr>
      </w:pPr>
    </w:p>
    <w:p>
      <w:pPr>
        <w:pStyle w:val="P13"/>
        <w:framePr w:w="6658" w:h="249" w:hRule="exact" w:wrap="none" w:vAnchor="page" w:hAnchor="margin" w:x="71" w:y="9897"/>
        <w:rPr>
          <w:rStyle w:val="C11"/>
          <w:rtl w:val="0"/>
        </w:rPr>
      </w:pPr>
      <w:r>
        <w:rPr>
          <w:rStyle w:val="C11"/>
          <w:rtl w:val="0"/>
        </w:rPr>
        <w:t>e) Stanovit spotřebu materiálu na zadaný výrobek</w:t>
      </w:r>
    </w:p>
    <w:p>
      <w:pPr>
        <w:pStyle w:val="P28"/>
        <w:framePr w:w="3921" w:h="376" w:hRule="exact" w:wrap="none" w:vAnchor="page" w:hAnchor="margin" w:x="6800" w:y="9841"/>
        <w:rPr>
          <w:rStyle w:val="C3"/>
          <w:rtl w:val="0"/>
        </w:rPr>
      </w:pPr>
    </w:p>
    <w:p>
      <w:pPr>
        <w:pStyle w:val="P29"/>
        <w:framePr w:w="3839" w:h="249" w:hRule="exact" w:wrap="none" w:vAnchor="page" w:hAnchor="margin" w:x="6856" w:y="9897"/>
        <w:rPr>
          <w:rStyle w:val="C21"/>
          <w:rtl w:val="0"/>
        </w:rPr>
      </w:pPr>
      <w:r>
        <w:rPr>
          <w:rStyle w:val="C21"/>
          <w:rtl w:val="0"/>
        </w:rPr>
        <w:t>Praktické předvedení s ústním ověřením</w:t>
      </w:r>
    </w:p>
    <w:p>
      <w:pPr>
        <w:pStyle w:val="P32"/>
        <w:framePr w:w="10710" w:h="248" w:hRule="exact" w:wrap="none" w:vAnchor="page" w:hAnchor="margin" w:x="28" w:y="10330"/>
        <w:rPr>
          <w:rStyle w:val="C23"/>
          <w:rtl w:val="0"/>
        </w:rPr>
      </w:pPr>
      <w:r>
        <w:rPr>
          <w:rStyle w:val="C23"/>
          <w:rtl w:val="0"/>
        </w:rPr>
        <w:t>Je třeba splnit všechna kritéria.</w:t>
      </w:r>
    </w:p>
    <w:p>
      <w:pPr>
        <w:pStyle w:val="P23"/>
        <w:framePr w:w="10710" w:h="340" w:hRule="exact" w:wrap="none" w:vAnchor="page" w:hAnchor="margin" w:x="28" w:y="10766"/>
        <w:rPr>
          <w:rStyle w:val="C18"/>
          <w:rtl w:val="0"/>
        </w:rPr>
      </w:pPr>
      <w:r>
        <w:rPr>
          <w:rStyle w:val="C18"/>
          <w:rtl w:val="0"/>
        </w:rPr>
        <w:t>Oddělování jednotlivých dílů a součástí oděvů</w:t>
      </w:r>
    </w:p>
    <w:p>
      <w:pPr>
        <w:pStyle w:val="P24"/>
        <w:framePr w:w="6713" w:h="376" w:hRule="exact" w:wrap="none" w:vAnchor="page" w:hAnchor="margin" w:x="45" w:y="11205"/>
        <w:rPr>
          <w:rStyle w:val="C3"/>
          <w:rtl w:val="0"/>
        </w:rPr>
      </w:pPr>
    </w:p>
    <w:p>
      <w:pPr>
        <w:pStyle w:val="P25"/>
        <w:framePr w:w="6661" w:h="249" w:hRule="exact" w:wrap="none" w:vAnchor="page" w:hAnchor="margin" w:x="71" w:y="11276"/>
        <w:rPr>
          <w:rStyle w:val="C19"/>
          <w:rtl w:val="0"/>
        </w:rPr>
      </w:pPr>
      <w:r>
        <w:rPr>
          <w:rStyle w:val="C19"/>
          <w:rtl w:val="0"/>
        </w:rPr>
        <w:t>Kritéria hodnocení</w:t>
      </w:r>
    </w:p>
    <w:p>
      <w:pPr>
        <w:pStyle w:val="P26"/>
        <w:framePr w:w="3918" w:h="376" w:hRule="exact" w:wrap="none" w:vAnchor="page" w:hAnchor="margin" w:x="6803" w:y="11205"/>
        <w:rPr>
          <w:rStyle w:val="C3"/>
          <w:rtl w:val="0"/>
        </w:rPr>
      </w:pPr>
    </w:p>
    <w:p>
      <w:pPr>
        <w:pStyle w:val="P27"/>
        <w:framePr w:w="3836" w:h="249" w:hRule="exact" w:wrap="none" w:vAnchor="page" w:hAnchor="margin" w:x="6859" w:y="11276"/>
        <w:rPr>
          <w:rStyle w:val="C20"/>
          <w:rtl w:val="0"/>
        </w:rPr>
      </w:pPr>
      <w:r>
        <w:rPr>
          <w:rStyle w:val="C20"/>
          <w:rtl w:val="0"/>
        </w:rPr>
        <w:t>Způsoby ověření</w:t>
      </w:r>
    </w:p>
    <w:p>
      <w:pPr>
        <w:pStyle w:val="P12"/>
        <w:framePr w:w="6710" w:h="607" w:hRule="exact" w:wrap="none" w:vAnchor="page" w:hAnchor="margin" w:x="45" w:y="11581"/>
        <w:rPr>
          <w:rStyle w:val="C3"/>
          <w:rtl w:val="0"/>
        </w:rPr>
      </w:pPr>
    </w:p>
    <w:p>
      <w:pPr>
        <w:pStyle w:val="P13"/>
        <w:framePr w:w="6658" w:h="480" w:hRule="exact" w:wrap="none" w:vAnchor="page" w:hAnchor="margin" w:x="71" w:y="1163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1581"/>
        <w:rPr>
          <w:rStyle w:val="C3"/>
          <w:rtl w:val="0"/>
        </w:rPr>
      </w:pPr>
    </w:p>
    <w:p>
      <w:pPr>
        <w:pStyle w:val="P29"/>
        <w:framePr w:w="3839" w:h="480" w:hRule="exact" w:wrap="none" w:vAnchor="page" w:hAnchor="margin" w:x="6856" w:y="11637"/>
        <w:rPr>
          <w:rStyle w:val="C21"/>
          <w:rtl w:val="0"/>
        </w:rPr>
      </w:pPr>
      <w:r>
        <w:rPr>
          <w:rStyle w:val="C21"/>
          <w:rtl w:val="0"/>
        </w:rPr>
        <w:t>Praktické předvedení</w:t>
      </w:r>
    </w:p>
    <w:p>
      <w:pPr>
        <w:pStyle w:val="P16"/>
        <w:framePr w:w="6710" w:h="607" w:hRule="exact" w:wrap="none" w:vAnchor="page" w:hAnchor="margin" w:x="45" w:y="12188"/>
        <w:rPr>
          <w:rStyle w:val="C3"/>
          <w:rtl w:val="0"/>
        </w:rPr>
      </w:pPr>
    </w:p>
    <w:p>
      <w:pPr>
        <w:pStyle w:val="P17"/>
        <w:framePr w:w="6658" w:h="480" w:hRule="exact" w:wrap="none" w:vAnchor="page" w:hAnchor="margin" w:x="71" w:y="12244"/>
        <w:rPr>
          <w:rStyle w:val="C13"/>
          <w:rtl w:val="0"/>
        </w:rPr>
      </w:pPr>
      <w:r>
        <w:rPr>
          <w:rStyle w:val="C13"/>
          <w:rtl w:val="0"/>
        </w:rPr>
        <w:t>b) Zkontrolovat nastříhané díly, označit jednotlivé nastříhané díly a připravit pro předání na šití nebo zákazníkovi/zákaznici</w:t>
      </w:r>
    </w:p>
    <w:p>
      <w:pPr>
        <w:pStyle w:val="P30"/>
        <w:framePr w:w="3921" w:h="607" w:hRule="exact" w:wrap="none" w:vAnchor="page" w:hAnchor="margin" w:x="6800" w:y="12188"/>
        <w:rPr>
          <w:rStyle w:val="C3"/>
          <w:rtl w:val="0"/>
        </w:rPr>
      </w:pPr>
    </w:p>
    <w:p>
      <w:pPr>
        <w:pStyle w:val="P31"/>
        <w:framePr w:w="3839" w:h="480" w:hRule="exact" w:wrap="none" w:vAnchor="page" w:hAnchor="margin" w:x="6856" w:y="12244"/>
        <w:rPr>
          <w:rStyle w:val="C22"/>
          <w:rtl w:val="0"/>
        </w:rPr>
      </w:pPr>
      <w:r>
        <w:rPr>
          <w:rStyle w:val="C22"/>
          <w:rtl w:val="0"/>
        </w:rPr>
        <w:t>Praktické předvedení</w:t>
      </w:r>
    </w:p>
    <w:p>
      <w:pPr>
        <w:pStyle w:val="P12"/>
        <w:framePr w:w="6710" w:h="831" w:hRule="exact" w:wrap="none" w:vAnchor="page" w:hAnchor="margin" w:x="45" w:y="12795"/>
        <w:rPr>
          <w:rStyle w:val="C3"/>
          <w:rtl w:val="0"/>
        </w:rPr>
      </w:pPr>
    </w:p>
    <w:p>
      <w:pPr>
        <w:pStyle w:val="P13"/>
        <w:framePr w:w="6658" w:h="704" w:hRule="exact" w:wrap="none" w:vAnchor="page" w:hAnchor="margin" w:x="71" w:y="12851"/>
        <w:rPr>
          <w:rStyle w:val="C11"/>
          <w:rtl w:val="0"/>
        </w:rPr>
      </w:pPr>
      <w:r>
        <w:rPr>
          <w:rStyle w:val="C11"/>
          <w:rtl w:val="0"/>
        </w:rPr>
        <w:t>c)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2795"/>
        <w:rPr>
          <w:rStyle w:val="C3"/>
          <w:rtl w:val="0"/>
        </w:rPr>
      </w:pPr>
    </w:p>
    <w:p>
      <w:pPr>
        <w:pStyle w:val="P29"/>
        <w:framePr w:w="3839" w:h="704" w:hRule="exact" w:wrap="none" w:vAnchor="page" w:hAnchor="margin" w:x="6856" w:y="12851"/>
        <w:rPr>
          <w:rStyle w:val="C21"/>
          <w:rtl w:val="0"/>
        </w:rPr>
      </w:pPr>
      <w:r>
        <w:rPr>
          <w:rStyle w:val="C21"/>
          <w:rtl w:val="0"/>
        </w:rPr>
        <w:t>Praktické předvedení s ústním ověřením</w:t>
      </w:r>
    </w:p>
    <w:p>
      <w:pPr>
        <w:pStyle w:val="P32"/>
        <w:framePr w:w="10710" w:h="248" w:hRule="exact" w:wrap="none" w:vAnchor="page" w:hAnchor="margin" w:x="28" w:y="137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Stříhání oděvů (střihová služba), 29.10.2026 2:23:12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strojů pro oddělování dílů a součástí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oddělování dílů a součástí dámských nebo pánských kalhot a podšitého saka nebo podšitého pláště)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(potřebné pro oddělování dílů a součástí dámských nebo pánských kalhot a podšitého saka nebo podšitého pláště) odpovídají zpracovávanému materiálu, seřídit stroje podle zpracovávaného materiálu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ověřením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ověřením</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ústním ověřením</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Předávání zakázek ve střihové službě zákazníkům</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s ústním ověřením</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Zkontrolovat nastříhané díly – kompletnost, kvalitu, rozměry, posoudit, zda odpovídají technickému nákresu a popisu a přání zákazníka/zákaznice</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 s ústním ověřením</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c) Předat nastříhaný výrobek zákazníkovi/zákaznici a vyplnit pokladní doklad</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 s ústním ověřením</w:t>
      </w:r>
    </w:p>
    <w:p>
      <w:pPr>
        <w:pStyle w:val="P32"/>
        <w:framePr w:w="10710" w:h="248" w:hRule="exact" w:wrap="none" w:vAnchor="page" w:hAnchor="margin" w:x="28" w:y="9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Stříhání oděvů (střihová služba), 29.10.2026 2:23:12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jeden proces (v technologické návaznosti jednotlivých činností) – uchazeči je zadáno zhotovení střihu konkrétních oděvů (dámských nebo pánských kalhot a buď podšitého saka nebo podšitého pláště) pro konkrétního zákazníka nebo konkrétní zákaznici (tzn. na konkrétní postavu), zhotovení střihových šablon a nastříhání dílů (ze všech potřebných materiálů) jako střihová služba nebo jako činnost na pracovní pozici v oddělovacím procesu uvnitř malé firmy.</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mít kalhoty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buď sako nebo plášť, dále zvolí konkrétní podobu (fazonu), přičemž musí respektovat výše uvedené požadavky a možnosti strojového vybavení AOs. Informaci o zvoleném oděvu a fazoně sdělí uchazeč autorizované osobě před zkouškou.</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oděvní materiál v potřebném množství (vrchový, podšívkový, kapsový a výztužný materiál v metráži). V případě, že bude kompetence Sestavování střihových poloh pro oddělování dílů a součástí oděvů a kompetence Oddělování jednotlivých dílů a součástí oděvů uznána z jiné PK, uchazeč si ke zkoušce připraví a přinese psací a kreslicí potřeby a minimálně 1 m oděvního materiálu (vrchové textilie nebo podšívky). Uchazeč zajistí ke zkoušce přítomnost osoby, na kterou bude zhotovován výrobek.</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výstřihu (čistota a hladkost okrajů, přesnost tvaru, rozměrů a nástřihů)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w:t>
      </w:r>
    </w:p>
    <w:p>
      <w:pPr>
        <w:pStyle w:val="P33"/>
        <w:framePr w:w="10766" w:h="1837"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Výsledné hodnocení</w:t>
      </w:r>
    </w:p>
    <w:p>
      <w:pPr>
        <w:keepNext w:val="0"/>
        <w:keepLines w:val="0"/>
        <w:framePr w:w="10766" w:h="1497" w:hRule="exact" w:wrap="none" w:vAnchor="page" w:hAnchor="margin" w:x="0" w:y="12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43"/>
        <w:rPr>
          <w:rStyle w:val="C3"/>
          <w:rtl w:val="0"/>
        </w:rPr>
      </w:pPr>
    </w:p>
    <w:p>
      <w:pPr>
        <w:pStyle w:val="P35"/>
        <w:framePr w:w="10710" w:h="340" w:hRule="exact" w:wrap="none" w:vAnchor="page" w:hAnchor="margin" w:x="28" w:y="14043"/>
        <w:rPr>
          <w:rStyle w:val="C25"/>
          <w:rtl w:val="0"/>
        </w:rPr>
      </w:pPr>
      <w:r>
        <w:rPr>
          <w:rStyle w:val="C25"/>
          <w:rtl w:val="0"/>
        </w:rPr>
        <w:t>Počet zkoušejících</w:t>
      </w:r>
    </w:p>
    <w:p>
      <w:pPr>
        <w:keepNext w:val="0"/>
        <w:keepLines w:val="0"/>
        <w:framePr w:w="10766" w:h="1036" w:hRule="exact" w:wrap="none" w:vAnchor="page" w:hAnchor="margin" w:x="0" w:y="14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Stříhání oděvů (střihová služba), 29.10.2026 2:23:12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krejčí a střední vzdělání s maturitní zkouškou (i v jiném oboru)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podle tohoto standardu a střední vzdělání s maturitní zkouškou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Stříhání oděvů (střihová služba), 29.10.2026 2:23:12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(střihárnu) umožňující ověření všech kompetencí, vybavenou pro podmínky stříhání dílů a součástí oděvů, tzn. minimálně následující materiálně-technické vybavení:</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1,5m, kreslící pomůcky), materiál pro zhotovení střihů a šablon (střihový a šablonový papír); pro konstrukci střihů je možné použít i počítačovou jednotku s grafickým programem.</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2,5m, špendlíky, křídy, nůžky s délkou ostří nejméně 10 cm, ruční řezací stroj, pásovou pilu apod.).</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23"/>
        <w:rPr>
          <w:rStyle w:val="C3"/>
          <w:rtl w:val="0"/>
        </w:rPr>
      </w:pPr>
    </w:p>
    <w:p>
      <w:pPr>
        <w:pStyle w:val="P35"/>
        <w:framePr w:w="10710" w:h="340" w:hRule="exact" w:wrap="none" w:vAnchor="page" w:hAnchor="margin" w:x="28" w:y="8423"/>
        <w:rPr>
          <w:rStyle w:val="C25"/>
          <w:rtl w:val="0"/>
        </w:rPr>
      </w:pPr>
      <w:r>
        <w:rPr>
          <w:rStyle w:val="C25"/>
          <w:rtl w:val="0"/>
        </w:rPr>
        <w:t>Doba přípravy na zkoušku</w:t>
      </w:r>
    </w:p>
    <w:p>
      <w:pPr>
        <w:keepNext w:val="0"/>
        <w:keepLines w:val="0"/>
        <w:framePr w:w="10766" w:h="103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0026"/>
        <w:rPr>
          <w:rStyle w:val="C3"/>
          <w:rtl w:val="0"/>
        </w:rPr>
      </w:pPr>
    </w:p>
    <w:p>
      <w:pPr>
        <w:pStyle w:val="P35"/>
        <w:framePr w:w="10710" w:h="340" w:hRule="exact" w:wrap="none" w:vAnchor="page" w:hAnchor="margin" w:x="28" w:y="10026"/>
        <w:rPr>
          <w:rStyle w:val="C25"/>
          <w:rtl w:val="0"/>
        </w:rPr>
      </w:pPr>
      <w:r>
        <w:rPr>
          <w:rStyle w:val="C25"/>
          <w:rtl w:val="0"/>
        </w:rPr>
        <w:t>Doba pro vykonání zkoušky</w:t>
      </w:r>
    </w:p>
    <w:p>
      <w:pPr>
        <w:keepNext w:val="0"/>
        <w:keepLines w:val="0"/>
        <w:framePr w:w="10766" w:h="806" w:hRule="exact" w:wrap="none" w:vAnchor="page" w:hAnchor="margin" w:x="0" w:y="10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Stříhání oděvů (střihová služba), 29.10.2026 2:23:12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Stříhání oděvů (střihová služba), 29.10.2026 2:23:12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6996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E7EA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