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8B1CDB" Type="http://schemas.openxmlformats.org/officeDocument/2006/relationships/officeDocument" Target="/word/document.xml" /><Relationship Id="coreR4C8B1CDB" Type="http://schemas.openxmlformats.org/package/2006/relationships/metadata/core-properties" Target="/docProps/core.xml" /><Relationship Id="customR4C8B1CD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pánských plášťů a bund (kód: 31-007-H)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pánských plášťů a bund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pánských plášťů a bund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pánských plášťů a bund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pánských plášťů a bund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pánských plášťů a bund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pánských plášťů a bund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pánských plášťů a bund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pánských plášťů a bund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pánských plášťů a bund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pánských plášťů a bund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pánských plášťů a bund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pánských plášťů a bund, 11.9.2026 20:08:46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3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a kritéria hodnocení sestaveny v jeden proces (v technologické návaznosti jednotlivých činností) – uchazeči je zadáno zhotovení střihu konkrétního oděvu (podšitého pláště nebo podšité bundy) pro konkrétního zákazníka (tzn. na konkrétní postavu), nastříhání dílů (z vrchového materiálu) a rozpracování saka nebo pláště nejméně po 2. zkoušku, včetně oprav po 2. zkoušce (tzn. budou kompletně vypracovány dílce a montáž bude provedena minimálně stehováním). 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bude pánský plášť celopodšitý, s fazonou a límcem se stojáčkem, zapínaný na knoflíky, vnější přední díly budou mít 2 boční lištové kapsy, v levém podšívkovém předním díle bude 1 dvouvýpustková kapsa, zadní díl bude vypracován se středovým švem a nákrytovým rozparkem, rukávy budou hlavicové dvoušvové, v ramenou budou ramenní výztuže. Pánská bunda bude celopodšitá, s límcem nebo stojáčkem, zapínaná na zip, vnější přední díly budou mít 2 boční prostřižené kapsy, v levém podšívkovém předním díle bude 1 dvouvýpustková kapsa, zadní díl bude vypracován se sedlem, rukávy budou hlavicové dvoušvové. Další detaily jsou volitelné.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plášť nebo bundu, dále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zkouškou; autorizovaná osoba umožní uchazeči při zkoušce používat odbornou literaturu pro konstrukci střihů.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 a kapsový, výztužný a výplňkový materiál ve formě nastříhaných dílů a součástí, drobnou přípravu). V případě, že bude odborná kompetence Sestavování střihových poloh pro oddělování dílů a součástí oděvů uznána z jiné PK, není nutno přinést vystřižené střihové šablony. V případě, že bude uznána z jiné PK odborné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výsledek pracovní činnosti, tak na proces. Při ověřování splnění kritérií hodnocení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hodnocení formou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případech, kdy je jako způsob ověření uvedeno „Praktické předvedení nebo ústní ověření“, může podle časové náročnosti fazony uchazeč operace uvedené v kritériích hodnocení prakticky provést nebo vysvětlit, tzn., že trupový výrobek (plášť nebo bunda) nemusí být zcela dokončen.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pánských plášťů a bund volí uchazeč v kritériu hodnocení a) díly v závislosti na zvolené fazoně a materiálu, pro kritérium hodnocení b) zvolí uchazeč typ dírky v závislosti na typu oděvu a zvolené fazoně. Všechna kritéria hodnocení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pánských plášťů a bund, 11.9.2026 20:08:46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pánských plášťů a bund, 11.9.2026 20:08:46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