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1B113" Type="http://schemas.openxmlformats.org/officeDocument/2006/relationships/officeDocument" Target="/word/document.xml" /><Relationship Id="coreR1301B113" Type="http://schemas.openxmlformats.org/package/2006/relationships/metadata/core-properties" Target="/docProps/core.xml" /><Relationship Id="customR1301B1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4283" w:h="248" w:hRule="exact" w:wrap="none" w:vAnchor="page" w:hAnchor="margin" w:x="28" w:y="13529"/>
        <w:rPr>
          <w:rStyle w:val="C15"/>
          <w:rtl w:val="0"/>
        </w:rPr>
      </w:pPr>
      <w:r>
        <w:rPr>
          <w:rStyle w:val="C15"/>
          <w:rtl w:val="0"/>
        </w:rPr>
        <w:t>Standard je platný od: 19.06.2020 do: 20.10.2022</w:t>
      </w:r>
    </w:p>
    <w:p>
      <w:pPr>
        <w:pStyle w:val="P22"/>
        <w:framePr w:w="7654" w:h="331" w:hRule="exact" w:wrap="none" w:vAnchor="page" w:hAnchor="margin" w:x="28" w:y="15940"/>
        <w:rPr>
          <w:rStyle w:val="C16"/>
          <w:rtl w:val="0"/>
        </w:rPr>
      </w:pPr>
      <w:r>
        <w:rPr>
          <w:rStyle w:val="C16"/>
          <w:rtl w:val="0"/>
        </w:rPr>
        <w:t>Zedník, 29.4.2026 1:19:25</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 29.4.2026 1:19:25</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 29.4.2026 1:19:25</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 29.4.2026 1:19:25</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 29.4.2026 1:19:25</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 29.4.2026 1:19:25</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 29.4.2026 1:19:25</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 29.4.2026 1:19:25</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 29.4.2026 1:19:25</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 29.4.2026 1:19:25</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 29.4.2026 1:19:25</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C09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D0DB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