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270146" Type="http://schemas.openxmlformats.org/officeDocument/2006/relationships/officeDocument" Target="/word/document.xml" /><Relationship Id="coreR34270146" Type="http://schemas.openxmlformats.org/package/2006/relationships/metadata/core-properties" Target="/docProps/core.xml" /><Relationship Id="customR342701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Zedník/zednice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2928" w:h="248" w:hRule="exact" w:wrap="none" w:vAnchor="page" w:hAnchor="margin" w:x="28" w:y="1352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7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5"/>
        <w:framePr w:w="10766" w:h="7194" w:hRule="exact" w:wrap="none" w:vAnchor="page" w:hAnchor="margin" w:x="0" w:y="8160"/>
        <w:rPr>
          <w:rStyle w:val="C3"/>
          <w:rtl w:val="0"/>
        </w:rPr>
      </w:pPr>
    </w:p>
    <w:p>
      <w:pPr>
        <w:pStyle w:val="P37"/>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8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3762"/>
        <w:rPr>
          <w:rStyle w:val="C3"/>
          <w:rtl w:val="0"/>
        </w:rPr>
      </w:pPr>
    </w:p>
    <w:p>
      <w:pPr>
        <w:pStyle w:val="P37"/>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Zedník/zednice, 27.10.2026 1:17:42</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721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