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379E0" Type="http://schemas.openxmlformats.org/officeDocument/2006/relationships/officeDocument" Target="/word/document.xml" /><Relationship Id="coreR53F379E0" Type="http://schemas.openxmlformats.org/package/2006/relationships/metadata/core-properties" Target="/docProps/core.xml" /><Relationship Id="customR53F379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29.10.2026 2:23:12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21"/>
        <w:framePr w:w="7654" w:h="331" w:hRule="exact" w:wrap="none" w:vAnchor="page" w:hAnchor="margin" w:x="28" w:y="15940"/>
        <w:rPr>
          <w:rStyle w:val="C16"/>
          <w:rtl w:val="0"/>
        </w:rPr>
      </w:pPr>
      <w:r>
        <w:rPr>
          <w:rStyle w:val="C16"/>
          <w:rtl w:val="0"/>
        </w:rPr>
        <w:t>Formíř-jádrař / formířka-jádrařka, 29.10.2026 2:23:12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29.10.2026 2:23:12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