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DA309" Type="http://schemas.openxmlformats.org/officeDocument/2006/relationships/officeDocument" Target="/word/document.xml" /><Relationship Id="coreR291DA309" Type="http://schemas.openxmlformats.org/package/2006/relationships/metadata/core-properties" Target="/docProps/core.xml" /><Relationship Id="customR291DA3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29.10.2026 2:35:23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Cukrář (kód: 29-54-H/01)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Cukrář (kód: 29-99-H/15)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Cukrář/cukrářka pro výrobu restauračních moučníků (kód: 29-012-H)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Cukrář/cukrářka pro výrobu zákusků a dortů (kód: 29-007-H)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výroby jemného pečiva (kód: 29-002-H)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Pracovník výroby restauračních moučníků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Cukrář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29.10.2026 2:35:23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