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FCE6B7" Type="http://schemas.openxmlformats.org/officeDocument/2006/relationships/officeDocument" Target="/word/document.xml" /><Relationship Id="coreR7CFCE6B7" Type="http://schemas.openxmlformats.org/package/2006/relationships/metadata/core-properties" Target="/docProps/core.xml" /><Relationship Id="customR7CFCE6B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Hutník valcíř / hutnice valcířka kovů (kód: 21-008-H)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 kovovýrobě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Normalizace při tváření (válcování) kovů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Dodržování bezpečnosti práce v hutním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strojních součástí v hutnictví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zkoušek ve válcovnách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vstupů pro válcovací tratě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Seřizování, ošetřování a údržba válcovacích stolic, dělících, rovnacích frézovacích a úpravárenských linek při výrobě válcovaných kovových materiálů</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Obsluha válcovacích stolic, žíhacích pecí a dalších zařízení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Hutník valcíř / hutnice valcířka kovů, 1.11.2026 1:43:05</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Normalizace při tváření (válcování) kovů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názvosloví pro válcování kovů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v technické dokumentaci</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normách a technických podkladech souvisejících s činnostmi při tváření (válcování) kovů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v technické dokumentaci</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Orientovat se a číst metalurgické postupy tváření kovů</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 v technické dokumentaci</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Popsat a ukázat druhy vstupů a jejich charakteristiky</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v technické dokumentaci</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Popsat a ukázat druhy válcovaných výrobků a jejich charakteristiky</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 v technické dokumentaci</w:t>
      </w:r>
    </w:p>
    <w:p>
      <w:pPr>
        <w:pStyle w:val="P32"/>
        <w:framePr w:w="10710" w:h="248" w:hRule="exact" w:wrap="none" w:vAnchor="page" w:hAnchor="margin" w:x="28" w:y="6444"/>
        <w:rPr>
          <w:rStyle w:val="C23"/>
          <w:rtl w:val="0"/>
        </w:rPr>
      </w:pPr>
      <w:r>
        <w:rPr>
          <w:rStyle w:val="C23"/>
          <w:rtl w:val="0"/>
        </w:rPr>
        <w:t>Je třeba splnit všechna kritéria.</w:t>
      </w:r>
    </w:p>
    <w:p>
      <w:pPr>
        <w:pStyle w:val="P23"/>
        <w:framePr w:w="10710" w:h="340" w:hRule="exact" w:wrap="none" w:vAnchor="page" w:hAnchor="margin" w:x="28" w:y="6880"/>
        <w:rPr>
          <w:rStyle w:val="C18"/>
          <w:rtl w:val="0"/>
        </w:rPr>
      </w:pPr>
      <w:r>
        <w:rPr>
          <w:rStyle w:val="C18"/>
          <w:rtl w:val="0"/>
        </w:rPr>
        <w:t>Dodržování bezpečnosti práce v hutním provozu</w:t>
      </w:r>
    </w:p>
    <w:p>
      <w:pPr>
        <w:pStyle w:val="P24"/>
        <w:framePr w:w="6713" w:h="376" w:hRule="exact" w:wrap="none" w:vAnchor="page" w:hAnchor="margin" w:x="45" w:y="7319"/>
        <w:rPr>
          <w:rStyle w:val="C3"/>
          <w:rtl w:val="0"/>
        </w:rPr>
      </w:pPr>
    </w:p>
    <w:p>
      <w:pPr>
        <w:pStyle w:val="P25"/>
        <w:framePr w:w="6661" w:h="249" w:hRule="exact" w:wrap="none" w:vAnchor="page" w:hAnchor="margin" w:x="71" w:y="7390"/>
        <w:rPr>
          <w:rStyle w:val="C19"/>
          <w:rtl w:val="0"/>
        </w:rPr>
      </w:pPr>
      <w:r>
        <w:rPr>
          <w:rStyle w:val="C19"/>
          <w:rtl w:val="0"/>
        </w:rPr>
        <w:t>Kritéria hodnocení</w:t>
      </w:r>
    </w:p>
    <w:p>
      <w:pPr>
        <w:pStyle w:val="P26"/>
        <w:framePr w:w="3918" w:h="376" w:hRule="exact" w:wrap="none" w:vAnchor="page" w:hAnchor="margin" w:x="6803" w:y="7319"/>
        <w:rPr>
          <w:rStyle w:val="C3"/>
          <w:rtl w:val="0"/>
        </w:rPr>
      </w:pPr>
    </w:p>
    <w:p>
      <w:pPr>
        <w:pStyle w:val="P27"/>
        <w:framePr w:w="3836" w:h="249" w:hRule="exact" w:wrap="none" w:vAnchor="page" w:hAnchor="margin" w:x="6859" w:y="7390"/>
        <w:rPr>
          <w:rStyle w:val="C20"/>
          <w:rtl w:val="0"/>
        </w:rPr>
      </w:pPr>
      <w:r>
        <w:rPr>
          <w:rStyle w:val="C20"/>
          <w:rtl w:val="0"/>
        </w:rPr>
        <w:t>Způsoby ověření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a) Vyjmenovat a předvést osobní ochranné pomůcky pracovníka (OOPP) ve válcovně</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Praktické předvedení s ústním zdůvodněním</w:t>
      </w:r>
    </w:p>
    <w:p>
      <w:pPr>
        <w:pStyle w:val="P16"/>
        <w:framePr w:w="6710" w:h="376" w:hRule="exact" w:wrap="none" w:vAnchor="page" w:hAnchor="margin" w:x="45" w:y="8302"/>
        <w:rPr>
          <w:rStyle w:val="C3"/>
          <w:rtl w:val="0"/>
        </w:rPr>
      </w:pPr>
    </w:p>
    <w:p>
      <w:pPr>
        <w:pStyle w:val="P17"/>
        <w:framePr w:w="6658" w:h="249" w:hRule="exact" w:wrap="none" w:vAnchor="page" w:hAnchor="margin" w:x="71" w:y="8358"/>
        <w:rPr>
          <w:rStyle w:val="C13"/>
          <w:rtl w:val="0"/>
        </w:rPr>
      </w:pPr>
      <w:r>
        <w:rPr>
          <w:rStyle w:val="C13"/>
          <w:rtl w:val="0"/>
        </w:rPr>
        <w:t>b) Vyjmenovat bezpečnostní rizika při práci ve válcovnách</w:t>
      </w:r>
    </w:p>
    <w:p>
      <w:pPr>
        <w:pStyle w:val="P30"/>
        <w:framePr w:w="3921" w:h="376" w:hRule="exact" w:wrap="none" w:vAnchor="page" w:hAnchor="margin" w:x="6800" w:y="8302"/>
        <w:rPr>
          <w:rStyle w:val="C3"/>
          <w:rtl w:val="0"/>
        </w:rPr>
      </w:pPr>
    </w:p>
    <w:p>
      <w:pPr>
        <w:pStyle w:val="P31"/>
        <w:framePr w:w="3839" w:h="249" w:hRule="exact" w:wrap="none" w:vAnchor="page" w:hAnchor="margin" w:x="6856" w:y="8358"/>
        <w:rPr>
          <w:rStyle w:val="C22"/>
          <w:rtl w:val="0"/>
        </w:rPr>
      </w:pPr>
      <w:r>
        <w:rPr>
          <w:rStyle w:val="C22"/>
          <w:rtl w:val="0"/>
        </w:rPr>
        <w:t>Ústní ověření</w:t>
      </w:r>
    </w:p>
    <w:p>
      <w:pPr>
        <w:pStyle w:val="P12"/>
        <w:framePr w:w="6710" w:h="607" w:hRule="exact" w:wrap="none" w:vAnchor="page" w:hAnchor="margin" w:x="45" w:y="8679"/>
        <w:rPr>
          <w:rStyle w:val="C3"/>
          <w:rtl w:val="0"/>
        </w:rPr>
      </w:pPr>
    </w:p>
    <w:p>
      <w:pPr>
        <w:pStyle w:val="P13"/>
        <w:framePr w:w="6658" w:h="480" w:hRule="exact" w:wrap="none" w:vAnchor="page" w:hAnchor="margin" w:x="71" w:y="8735"/>
        <w:rPr>
          <w:rStyle w:val="C11"/>
          <w:rtl w:val="0"/>
        </w:rPr>
      </w:pPr>
      <w:r>
        <w:rPr>
          <w:rStyle w:val="C11"/>
          <w:rtl w:val="0"/>
        </w:rPr>
        <w:t>c) Vyjmenovat bezpečnostní pravidla práce pod jeřábem a pravidla pro vázání břemen</w:t>
      </w:r>
    </w:p>
    <w:p>
      <w:pPr>
        <w:pStyle w:val="P28"/>
        <w:framePr w:w="3921" w:h="607" w:hRule="exact" w:wrap="none" w:vAnchor="page" w:hAnchor="margin" w:x="6800" w:y="8679"/>
        <w:rPr>
          <w:rStyle w:val="C3"/>
          <w:rtl w:val="0"/>
        </w:rPr>
      </w:pPr>
    </w:p>
    <w:p>
      <w:pPr>
        <w:pStyle w:val="P29"/>
        <w:framePr w:w="3839" w:h="480" w:hRule="exact" w:wrap="none" w:vAnchor="page" w:hAnchor="margin" w:x="6856" w:y="8735"/>
        <w:rPr>
          <w:rStyle w:val="C21"/>
          <w:rtl w:val="0"/>
        </w:rPr>
      </w:pPr>
      <w:r>
        <w:rPr>
          <w:rStyle w:val="C21"/>
          <w:rtl w:val="0"/>
        </w:rPr>
        <w:t>Ústní ověření</w:t>
      </w:r>
    </w:p>
    <w:p>
      <w:pPr>
        <w:pStyle w:val="P32"/>
        <w:framePr w:w="10710" w:h="248" w:hRule="exact" w:wrap="none" w:vAnchor="page" w:hAnchor="margin" w:x="28" w:y="9399"/>
        <w:rPr>
          <w:rStyle w:val="C23"/>
          <w:rtl w:val="0"/>
        </w:rPr>
      </w:pPr>
      <w:r>
        <w:rPr>
          <w:rStyle w:val="C23"/>
          <w:rtl w:val="0"/>
        </w:rPr>
        <w:t>Je třeba splnit všechna kritéria.</w:t>
      </w:r>
    </w:p>
    <w:p>
      <w:pPr>
        <w:pStyle w:val="P23"/>
        <w:framePr w:w="10710" w:h="340" w:hRule="exact" w:wrap="none" w:vAnchor="page" w:hAnchor="margin" w:x="28" w:y="9834"/>
        <w:rPr>
          <w:rStyle w:val="C18"/>
          <w:rtl w:val="0"/>
        </w:rPr>
      </w:pPr>
      <w:r>
        <w:rPr>
          <w:rStyle w:val="C18"/>
          <w:rtl w:val="0"/>
        </w:rPr>
        <w:t>Obsluha strojů a strojních součástí v hutnictví</w:t>
      </w:r>
    </w:p>
    <w:p>
      <w:pPr>
        <w:pStyle w:val="P24"/>
        <w:framePr w:w="6713" w:h="376" w:hRule="exact" w:wrap="none" w:vAnchor="page" w:hAnchor="margin" w:x="45" w:y="10274"/>
        <w:rPr>
          <w:rStyle w:val="C3"/>
          <w:rtl w:val="0"/>
        </w:rPr>
      </w:pPr>
    </w:p>
    <w:p>
      <w:pPr>
        <w:pStyle w:val="P25"/>
        <w:framePr w:w="6661" w:h="249" w:hRule="exact" w:wrap="none" w:vAnchor="page" w:hAnchor="margin" w:x="71" w:y="10345"/>
        <w:rPr>
          <w:rStyle w:val="C19"/>
          <w:rtl w:val="0"/>
        </w:rPr>
      </w:pPr>
      <w:r>
        <w:rPr>
          <w:rStyle w:val="C19"/>
          <w:rtl w:val="0"/>
        </w:rPr>
        <w:t>Kritéria hodnocení</w:t>
      </w:r>
    </w:p>
    <w:p>
      <w:pPr>
        <w:pStyle w:val="P26"/>
        <w:framePr w:w="3918" w:h="376" w:hRule="exact" w:wrap="none" w:vAnchor="page" w:hAnchor="margin" w:x="6803" w:y="10274"/>
        <w:rPr>
          <w:rStyle w:val="C3"/>
          <w:rtl w:val="0"/>
        </w:rPr>
      </w:pPr>
    </w:p>
    <w:p>
      <w:pPr>
        <w:pStyle w:val="P27"/>
        <w:framePr w:w="3836" w:h="249" w:hRule="exact" w:wrap="none" w:vAnchor="page" w:hAnchor="margin" w:x="6859" w:y="10345"/>
        <w:rPr>
          <w:rStyle w:val="C20"/>
          <w:rtl w:val="0"/>
        </w:rPr>
      </w:pPr>
      <w:r>
        <w:rPr>
          <w:rStyle w:val="C20"/>
          <w:rtl w:val="0"/>
        </w:rPr>
        <w:t>Způsoby ověření</w:t>
      </w:r>
    </w:p>
    <w:p>
      <w:pPr>
        <w:pStyle w:val="P12"/>
        <w:framePr w:w="6710" w:h="831" w:hRule="exact" w:wrap="none" w:vAnchor="page" w:hAnchor="margin" w:x="45" w:y="10650"/>
        <w:rPr>
          <w:rStyle w:val="C3"/>
          <w:rtl w:val="0"/>
        </w:rPr>
      </w:pPr>
    </w:p>
    <w:p>
      <w:pPr>
        <w:pStyle w:val="P13"/>
        <w:framePr w:w="6658" w:h="704" w:hRule="exact" w:wrap="none" w:vAnchor="page" w:hAnchor="margin" w:x="71" w:y="10706"/>
        <w:rPr>
          <w:rStyle w:val="C11"/>
          <w:rtl w:val="0"/>
        </w:rPr>
      </w:pPr>
      <w:r>
        <w:rPr>
          <w:rStyle w:val="C11"/>
          <w:rtl w:val="0"/>
        </w:rPr>
        <w:t>a) Rozeznat a popsat funkce strojů a zařízení používaných ve válcovnách</w:t>
      </w:r>
    </w:p>
    <w:p>
      <w:pPr>
        <w:pStyle w:val="P28"/>
        <w:framePr w:w="3921" w:h="831" w:hRule="exact" w:wrap="none" w:vAnchor="page" w:hAnchor="margin" w:x="6800" w:y="10650"/>
        <w:rPr>
          <w:rStyle w:val="C3"/>
          <w:rtl w:val="0"/>
        </w:rPr>
      </w:pPr>
    </w:p>
    <w:p>
      <w:pPr>
        <w:pStyle w:val="P29"/>
        <w:framePr w:w="3839" w:h="704" w:hRule="exact" w:wrap="none" w:vAnchor="page" w:hAnchor="margin" w:x="6856" w:y="10706"/>
        <w:rPr>
          <w:rStyle w:val="C21"/>
          <w:rtl w:val="0"/>
        </w:rPr>
      </w:pPr>
      <w:r>
        <w:rPr>
          <w:rStyle w:val="C21"/>
          <w:rtl w:val="0"/>
        </w:rPr>
        <w:t>Praktické předvedení s ústním zdůvodněním v provozním nebo simulovaném prostředí</w:t>
      </w:r>
    </w:p>
    <w:p>
      <w:pPr>
        <w:pStyle w:val="P16"/>
        <w:framePr w:w="6710" w:h="831" w:hRule="exact" w:wrap="none" w:vAnchor="page" w:hAnchor="margin" w:x="45" w:y="11481"/>
        <w:rPr>
          <w:rStyle w:val="C3"/>
          <w:rtl w:val="0"/>
        </w:rPr>
      </w:pPr>
    </w:p>
    <w:p>
      <w:pPr>
        <w:pStyle w:val="P17"/>
        <w:framePr w:w="6658" w:h="704" w:hRule="exact" w:wrap="none" w:vAnchor="page" w:hAnchor="margin" w:x="71" w:y="11537"/>
        <w:rPr>
          <w:rStyle w:val="C13"/>
          <w:rtl w:val="0"/>
        </w:rPr>
      </w:pPr>
      <w:r>
        <w:rPr>
          <w:rStyle w:val="C13"/>
          <w:rtl w:val="0"/>
        </w:rPr>
        <w:t>b) Určit části jednotlivých hutnických strojů a zařízení ve válcovně a vyjmenovat jejich základní vlastnosti</w:t>
      </w:r>
    </w:p>
    <w:p>
      <w:pPr>
        <w:pStyle w:val="P30"/>
        <w:framePr w:w="3921" w:h="831" w:hRule="exact" w:wrap="none" w:vAnchor="page" w:hAnchor="margin" w:x="6800" w:y="11481"/>
        <w:rPr>
          <w:rStyle w:val="C3"/>
          <w:rtl w:val="0"/>
        </w:rPr>
      </w:pPr>
    </w:p>
    <w:p>
      <w:pPr>
        <w:pStyle w:val="P31"/>
        <w:framePr w:w="3839" w:h="704" w:hRule="exact" w:wrap="none" w:vAnchor="page" w:hAnchor="margin" w:x="6856" w:y="11537"/>
        <w:rPr>
          <w:rStyle w:val="C22"/>
          <w:rtl w:val="0"/>
        </w:rPr>
      </w:pPr>
      <w:r>
        <w:rPr>
          <w:rStyle w:val="C22"/>
          <w:rtl w:val="0"/>
        </w:rPr>
        <w:t>Praktické předvedení s ústním zdůvodněním v provozním nebo simulovaném prostředí</w:t>
      </w:r>
    </w:p>
    <w:p>
      <w:pPr>
        <w:pStyle w:val="P32"/>
        <w:framePr w:w="10710" w:h="248" w:hRule="exact" w:wrap="none" w:vAnchor="page" w:hAnchor="margin" w:x="28" w:y="12425"/>
        <w:rPr>
          <w:rStyle w:val="C23"/>
          <w:rtl w:val="0"/>
        </w:rPr>
      </w:pPr>
      <w:r>
        <w:rPr>
          <w:rStyle w:val="C23"/>
          <w:rtl w:val="0"/>
        </w:rPr>
        <w:t>Je třeba splnit obě kritéria.</w:t>
      </w:r>
    </w:p>
    <w:p>
      <w:pPr>
        <w:pStyle w:val="P23"/>
        <w:framePr w:w="10710" w:h="340" w:hRule="exact" w:wrap="none" w:vAnchor="page" w:hAnchor="margin" w:x="28" w:y="12861"/>
        <w:rPr>
          <w:rStyle w:val="C18"/>
          <w:rtl w:val="0"/>
        </w:rPr>
      </w:pPr>
      <w:r>
        <w:rPr>
          <w:rStyle w:val="C18"/>
          <w:rtl w:val="0"/>
        </w:rPr>
        <w:t>Provádění zkoušek ve válcovnách</w:t>
      </w:r>
    </w:p>
    <w:p>
      <w:pPr>
        <w:pStyle w:val="P24"/>
        <w:framePr w:w="6713" w:h="376" w:hRule="exact" w:wrap="none" w:vAnchor="page" w:hAnchor="margin" w:x="45" w:y="13300"/>
        <w:rPr>
          <w:rStyle w:val="C3"/>
          <w:rtl w:val="0"/>
        </w:rPr>
      </w:pPr>
    </w:p>
    <w:p>
      <w:pPr>
        <w:pStyle w:val="P25"/>
        <w:framePr w:w="6661" w:h="249" w:hRule="exact" w:wrap="none" w:vAnchor="page" w:hAnchor="margin" w:x="71" w:y="13371"/>
        <w:rPr>
          <w:rStyle w:val="C19"/>
          <w:rtl w:val="0"/>
        </w:rPr>
      </w:pPr>
      <w:r>
        <w:rPr>
          <w:rStyle w:val="C19"/>
          <w:rtl w:val="0"/>
        </w:rPr>
        <w:t>Kritéria hodnocení</w:t>
      </w:r>
    </w:p>
    <w:p>
      <w:pPr>
        <w:pStyle w:val="P26"/>
        <w:framePr w:w="3918" w:h="376" w:hRule="exact" w:wrap="none" w:vAnchor="page" w:hAnchor="margin" w:x="6803" w:y="13300"/>
        <w:rPr>
          <w:rStyle w:val="C3"/>
          <w:rtl w:val="0"/>
        </w:rPr>
      </w:pPr>
    </w:p>
    <w:p>
      <w:pPr>
        <w:pStyle w:val="P27"/>
        <w:framePr w:w="3836" w:h="249" w:hRule="exact" w:wrap="none" w:vAnchor="page" w:hAnchor="margin" w:x="6859" w:y="13371"/>
        <w:rPr>
          <w:rStyle w:val="C20"/>
          <w:rtl w:val="0"/>
        </w:rPr>
      </w:pPr>
      <w:r>
        <w:rPr>
          <w:rStyle w:val="C20"/>
          <w:rtl w:val="0"/>
        </w:rPr>
        <w:t>Způsoby ověření</w:t>
      </w:r>
    </w:p>
    <w:p>
      <w:pPr>
        <w:pStyle w:val="P12"/>
        <w:framePr w:w="6710" w:h="607" w:hRule="exact" w:wrap="none" w:vAnchor="page" w:hAnchor="margin" w:x="45" w:y="13677"/>
        <w:rPr>
          <w:rStyle w:val="C3"/>
          <w:rtl w:val="0"/>
        </w:rPr>
      </w:pPr>
    </w:p>
    <w:p>
      <w:pPr>
        <w:pStyle w:val="P13"/>
        <w:framePr w:w="6658" w:h="480" w:hRule="exact" w:wrap="none" w:vAnchor="page" w:hAnchor="margin" w:x="71" w:y="13733"/>
        <w:rPr>
          <w:rStyle w:val="C11"/>
          <w:rtl w:val="0"/>
        </w:rPr>
      </w:pPr>
      <w:r>
        <w:rPr>
          <w:rStyle w:val="C11"/>
          <w:rtl w:val="0"/>
        </w:rPr>
        <w:t>a) Popsat mechanické, chemické a defektoskopické zkoušky prováděné ve válcovnách</w:t>
      </w:r>
    </w:p>
    <w:p>
      <w:pPr>
        <w:pStyle w:val="P28"/>
        <w:framePr w:w="3921" w:h="607" w:hRule="exact" w:wrap="none" w:vAnchor="page" w:hAnchor="margin" w:x="6800" w:y="13677"/>
        <w:rPr>
          <w:rStyle w:val="C3"/>
          <w:rtl w:val="0"/>
        </w:rPr>
      </w:pPr>
    </w:p>
    <w:p>
      <w:pPr>
        <w:pStyle w:val="P29"/>
        <w:framePr w:w="3839" w:h="480" w:hRule="exact" w:wrap="none" w:vAnchor="page" w:hAnchor="margin" w:x="6856" w:y="13733"/>
        <w:rPr>
          <w:rStyle w:val="C21"/>
          <w:rtl w:val="0"/>
        </w:rPr>
      </w:pPr>
      <w:r>
        <w:rPr>
          <w:rStyle w:val="C21"/>
          <w:rtl w:val="0"/>
        </w:rPr>
        <w:t>Ústní ověření</w:t>
      </w:r>
    </w:p>
    <w:p>
      <w:pPr>
        <w:pStyle w:val="P16"/>
        <w:framePr w:w="6710" w:h="607" w:hRule="exact" w:wrap="none" w:vAnchor="page" w:hAnchor="margin" w:x="45" w:y="14283"/>
        <w:rPr>
          <w:rStyle w:val="C3"/>
          <w:rtl w:val="0"/>
        </w:rPr>
      </w:pPr>
    </w:p>
    <w:p>
      <w:pPr>
        <w:pStyle w:val="P17"/>
        <w:framePr w:w="6658" w:h="480" w:hRule="exact" w:wrap="none" w:vAnchor="page" w:hAnchor="margin" w:x="71" w:y="14339"/>
        <w:rPr>
          <w:rStyle w:val="C13"/>
          <w:rtl w:val="0"/>
        </w:rPr>
      </w:pPr>
      <w:r>
        <w:rPr>
          <w:rStyle w:val="C13"/>
          <w:rtl w:val="0"/>
        </w:rPr>
        <w:t>b) Odebrat a odeslat vzorek</w:t>
      </w:r>
    </w:p>
    <w:p>
      <w:pPr>
        <w:pStyle w:val="P30"/>
        <w:framePr w:w="3921" w:h="607" w:hRule="exact" w:wrap="none" w:vAnchor="page" w:hAnchor="margin" w:x="6800" w:y="14283"/>
        <w:rPr>
          <w:rStyle w:val="C3"/>
          <w:rtl w:val="0"/>
        </w:rPr>
      </w:pPr>
    </w:p>
    <w:p>
      <w:pPr>
        <w:pStyle w:val="P31"/>
        <w:framePr w:w="3839" w:h="480" w:hRule="exact" w:wrap="none" w:vAnchor="page" w:hAnchor="margin" w:x="6856" w:y="14339"/>
        <w:rPr>
          <w:rStyle w:val="C22"/>
          <w:rtl w:val="0"/>
        </w:rPr>
      </w:pPr>
      <w:r>
        <w:rPr>
          <w:rStyle w:val="C22"/>
          <w:rtl w:val="0"/>
        </w:rPr>
        <w:t>Praktické předvedení s ústním zdůvodněním</w:t>
      </w:r>
    </w:p>
    <w:p>
      <w:pPr>
        <w:pStyle w:val="P32"/>
        <w:framePr w:w="10710" w:h="248" w:hRule="exact" w:wrap="none" w:vAnchor="page" w:hAnchor="margin" w:x="28" w:y="1500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Hutník valcíř / hutnice valcířka kovů, 1.11.2026 1:43:05</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vstupů pro válcovací tratě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možné vady vstupů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Kontrolovat kvalitu vstupů, definovat a odstraňovat povrchové vady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zdůvodněním</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Obsluhovat manipulační mechanizmy a ohřívací pece pro vstupy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 ústním zdůvodněním</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Seřizování, ošetřování a údržba válcovacích stolic, dělících, rovnacích frézovacích a úpravárenských linek při výrobě válcovaných kovových materiálů</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Spolupracovat při seřizování, ošetřování a údržbě válcovacích stolic a tratí</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 s ústním zdůvodněním</w:t>
      </w:r>
    </w:p>
    <w:p>
      <w:pPr>
        <w:pStyle w:val="P16"/>
        <w:framePr w:w="6710" w:h="607" w:hRule="exact" w:wrap="none" w:vAnchor="page" w:hAnchor="margin" w:x="45" w:y="6738"/>
        <w:rPr>
          <w:rStyle w:val="C3"/>
          <w:rtl w:val="0"/>
        </w:rPr>
      </w:pPr>
    </w:p>
    <w:p>
      <w:pPr>
        <w:pStyle w:val="P17"/>
        <w:framePr w:w="6658" w:h="480" w:hRule="exact" w:wrap="none" w:vAnchor="page" w:hAnchor="margin" w:x="71" w:y="6794"/>
        <w:rPr>
          <w:rStyle w:val="C13"/>
          <w:rtl w:val="0"/>
        </w:rPr>
      </w:pPr>
      <w:r>
        <w:rPr>
          <w:rStyle w:val="C13"/>
          <w:rtl w:val="0"/>
        </w:rPr>
        <w:t>b) Spolupracovat při seřizování, ošetřování a údržbě dělicích, rovnacích, frézovacích a úpravárenských linek</w:t>
      </w:r>
    </w:p>
    <w:p>
      <w:pPr>
        <w:pStyle w:val="P30"/>
        <w:framePr w:w="3921" w:h="607" w:hRule="exact" w:wrap="none" w:vAnchor="page" w:hAnchor="margin" w:x="6800" w:y="6738"/>
        <w:rPr>
          <w:rStyle w:val="C3"/>
          <w:rtl w:val="0"/>
        </w:rPr>
      </w:pPr>
    </w:p>
    <w:p>
      <w:pPr>
        <w:pStyle w:val="P31"/>
        <w:framePr w:w="3839" w:h="480" w:hRule="exact" w:wrap="none" w:vAnchor="page" w:hAnchor="margin" w:x="6856" w:y="6794"/>
        <w:rPr>
          <w:rStyle w:val="C22"/>
          <w:rtl w:val="0"/>
        </w:rPr>
      </w:pPr>
      <w:r>
        <w:rPr>
          <w:rStyle w:val="C22"/>
          <w:rtl w:val="0"/>
        </w:rPr>
        <w:t>Praktické předvedení s ústním zdůvodněním</w:t>
      </w:r>
    </w:p>
    <w:p>
      <w:pPr>
        <w:pStyle w:val="P12"/>
        <w:framePr w:w="6710" w:h="376" w:hRule="exact" w:wrap="none" w:vAnchor="page" w:hAnchor="margin" w:x="45" w:y="7345"/>
        <w:rPr>
          <w:rStyle w:val="C3"/>
          <w:rtl w:val="0"/>
        </w:rPr>
      </w:pPr>
    </w:p>
    <w:p>
      <w:pPr>
        <w:pStyle w:val="P13"/>
        <w:framePr w:w="6658" w:h="249" w:hRule="exact" w:wrap="none" w:vAnchor="page" w:hAnchor="margin" w:x="71" w:y="7401"/>
        <w:rPr>
          <w:rStyle w:val="C11"/>
          <w:rtl w:val="0"/>
        </w:rPr>
      </w:pPr>
      <w:r>
        <w:rPr>
          <w:rStyle w:val="C11"/>
          <w:rtl w:val="0"/>
        </w:rPr>
        <w:t>c) Vést evidenci o průběhu válcování a stavu zařízení</w:t>
      </w:r>
    </w:p>
    <w:p>
      <w:pPr>
        <w:pStyle w:val="P28"/>
        <w:framePr w:w="3921" w:h="376" w:hRule="exact" w:wrap="none" w:vAnchor="page" w:hAnchor="margin" w:x="6800" w:y="7345"/>
        <w:rPr>
          <w:rStyle w:val="C3"/>
          <w:rtl w:val="0"/>
        </w:rPr>
      </w:pPr>
    </w:p>
    <w:p>
      <w:pPr>
        <w:pStyle w:val="P29"/>
        <w:framePr w:w="3839" w:h="249" w:hRule="exact" w:wrap="none" w:vAnchor="page" w:hAnchor="margin" w:x="6856" w:y="7401"/>
        <w:rPr>
          <w:rStyle w:val="C21"/>
          <w:rtl w:val="0"/>
        </w:rPr>
      </w:pPr>
      <w:r>
        <w:rPr>
          <w:rStyle w:val="C21"/>
          <w:rtl w:val="0"/>
        </w:rPr>
        <w:t>Praktické předvedení</w:t>
      </w:r>
    </w:p>
    <w:p>
      <w:pPr>
        <w:pStyle w:val="P16"/>
        <w:framePr w:w="6710" w:h="376" w:hRule="exact" w:wrap="none" w:vAnchor="page" w:hAnchor="margin" w:x="45" w:y="7721"/>
        <w:rPr>
          <w:rStyle w:val="C3"/>
          <w:rtl w:val="0"/>
        </w:rPr>
      </w:pPr>
    </w:p>
    <w:p>
      <w:pPr>
        <w:pStyle w:val="P17"/>
        <w:framePr w:w="6658" w:h="249" w:hRule="exact" w:wrap="none" w:vAnchor="page" w:hAnchor="margin" w:x="71" w:y="7777"/>
        <w:rPr>
          <w:rStyle w:val="C13"/>
          <w:rtl w:val="0"/>
        </w:rPr>
      </w:pPr>
      <w:r>
        <w:rPr>
          <w:rStyle w:val="C13"/>
          <w:rtl w:val="0"/>
        </w:rPr>
        <w:t>d) Spolupracovat při výměně válců, ložisek nebo válcovací armatury</w:t>
      </w:r>
    </w:p>
    <w:p>
      <w:pPr>
        <w:pStyle w:val="P30"/>
        <w:framePr w:w="3921" w:h="376" w:hRule="exact" w:wrap="none" w:vAnchor="page" w:hAnchor="margin" w:x="6800" w:y="7721"/>
        <w:rPr>
          <w:rStyle w:val="C3"/>
          <w:rtl w:val="0"/>
        </w:rPr>
      </w:pPr>
    </w:p>
    <w:p>
      <w:pPr>
        <w:pStyle w:val="P31"/>
        <w:framePr w:w="3839" w:h="249" w:hRule="exact" w:wrap="none" w:vAnchor="page" w:hAnchor="margin" w:x="6856" w:y="7777"/>
        <w:rPr>
          <w:rStyle w:val="C22"/>
          <w:rtl w:val="0"/>
        </w:rPr>
      </w:pPr>
      <w:r>
        <w:rPr>
          <w:rStyle w:val="C22"/>
          <w:rtl w:val="0"/>
        </w:rPr>
        <w:t>Praktické předvedení</w:t>
      </w:r>
    </w:p>
    <w:p>
      <w:pPr>
        <w:pStyle w:val="P32"/>
        <w:framePr w:w="10710" w:h="248" w:hRule="exact" w:wrap="none" w:vAnchor="page" w:hAnchor="margin" w:x="28" w:y="8211"/>
        <w:rPr>
          <w:rStyle w:val="C23"/>
          <w:rtl w:val="0"/>
        </w:rPr>
      </w:pPr>
      <w:r>
        <w:rPr>
          <w:rStyle w:val="C23"/>
          <w:rtl w:val="0"/>
        </w:rPr>
        <w:t>Je třeba splnit kritéria (a) + c) + d)), nebo (b) + c) + d)).</w:t>
      </w:r>
    </w:p>
    <w:p>
      <w:pPr>
        <w:pStyle w:val="P23"/>
        <w:framePr w:w="10710" w:h="340" w:hRule="exact" w:wrap="none" w:vAnchor="page" w:hAnchor="margin" w:x="28" w:y="8647"/>
        <w:rPr>
          <w:rStyle w:val="C18"/>
          <w:rtl w:val="0"/>
        </w:rPr>
      </w:pPr>
      <w:r>
        <w:rPr>
          <w:rStyle w:val="C18"/>
          <w:rtl w:val="0"/>
        </w:rPr>
        <w:t>Obsluha válcovacích stolic, žíhacích pecí a dalších zařízení</w:t>
      </w:r>
    </w:p>
    <w:p>
      <w:pPr>
        <w:pStyle w:val="P24"/>
        <w:framePr w:w="6713" w:h="376" w:hRule="exact" w:wrap="none" w:vAnchor="page" w:hAnchor="margin" w:x="45" w:y="9086"/>
        <w:rPr>
          <w:rStyle w:val="C3"/>
          <w:rtl w:val="0"/>
        </w:rPr>
      </w:pPr>
    </w:p>
    <w:p>
      <w:pPr>
        <w:pStyle w:val="P25"/>
        <w:framePr w:w="6661" w:h="249" w:hRule="exact" w:wrap="none" w:vAnchor="page" w:hAnchor="margin" w:x="71" w:y="9157"/>
        <w:rPr>
          <w:rStyle w:val="C19"/>
          <w:rtl w:val="0"/>
        </w:rPr>
      </w:pPr>
      <w:r>
        <w:rPr>
          <w:rStyle w:val="C19"/>
          <w:rtl w:val="0"/>
        </w:rPr>
        <w:t>Kritéria hodnocení</w:t>
      </w:r>
    </w:p>
    <w:p>
      <w:pPr>
        <w:pStyle w:val="P26"/>
        <w:framePr w:w="3918" w:h="376" w:hRule="exact" w:wrap="none" w:vAnchor="page" w:hAnchor="margin" w:x="6803" w:y="9086"/>
        <w:rPr>
          <w:rStyle w:val="C3"/>
          <w:rtl w:val="0"/>
        </w:rPr>
      </w:pPr>
    </w:p>
    <w:p>
      <w:pPr>
        <w:pStyle w:val="P27"/>
        <w:framePr w:w="3836" w:h="249" w:hRule="exact" w:wrap="none" w:vAnchor="page" w:hAnchor="margin" w:x="6859" w:y="9157"/>
        <w:rPr>
          <w:rStyle w:val="C20"/>
          <w:rtl w:val="0"/>
        </w:rPr>
      </w:pPr>
      <w:r>
        <w:rPr>
          <w:rStyle w:val="C20"/>
          <w:rtl w:val="0"/>
        </w:rPr>
        <w:t>Způsoby ověření</w:t>
      </w:r>
    </w:p>
    <w:p>
      <w:pPr>
        <w:pStyle w:val="P12"/>
        <w:framePr w:w="6710" w:h="607" w:hRule="exact" w:wrap="none" w:vAnchor="page" w:hAnchor="margin" w:x="45" w:y="9462"/>
        <w:rPr>
          <w:rStyle w:val="C3"/>
          <w:rtl w:val="0"/>
        </w:rPr>
      </w:pPr>
    </w:p>
    <w:p>
      <w:pPr>
        <w:pStyle w:val="P13"/>
        <w:framePr w:w="6658" w:h="480" w:hRule="exact" w:wrap="none" w:vAnchor="page" w:hAnchor="margin" w:x="71" w:y="9518"/>
        <w:rPr>
          <w:rStyle w:val="C11"/>
          <w:rtl w:val="0"/>
        </w:rPr>
      </w:pPr>
      <w:r>
        <w:rPr>
          <w:rStyle w:val="C11"/>
          <w:rtl w:val="0"/>
        </w:rPr>
        <w:t>a) Obsluhovat zařízení válcovacích tratí</w:t>
      </w:r>
    </w:p>
    <w:p>
      <w:pPr>
        <w:pStyle w:val="P28"/>
        <w:framePr w:w="3921" w:h="607" w:hRule="exact" w:wrap="none" w:vAnchor="page" w:hAnchor="margin" w:x="6800" w:y="9462"/>
        <w:rPr>
          <w:rStyle w:val="C3"/>
          <w:rtl w:val="0"/>
        </w:rPr>
      </w:pPr>
    </w:p>
    <w:p>
      <w:pPr>
        <w:pStyle w:val="P29"/>
        <w:framePr w:w="3839" w:h="480" w:hRule="exact" w:wrap="none" w:vAnchor="page" w:hAnchor="margin" w:x="6856" w:y="9518"/>
        <w:rPr>
          <w:rStyle w:val="C21"/>
          <w:rtl w:val="0"/>
        </w:rPr>
      </w:pPr>
      <w:r>
        <w:rPr>
          <w:rStyle w:val="C21"/>
          <w:rtl w:val="0"/>
        </w:rPr>
        <w:t>Praktické předvedení s ústním zdůvodněním</w:t>
      </w:r>
    </w:p>
    <w:p>
      <w:pPr>
        <w:pStyle w:val="P16"/>
        <w:framePr w:w="6710" w:h="607" w:hRule="exact" w:wrap="none" w:vAnchor="page" w:hAnchor="margin" w:x="45" w:y="10069"/>
        <w:rPr>
          <w:rStyle w:val="C3"/>
          <w:rtl w:val="0"/>
        </w:rPr>
      </w:pPr>
    </w:p>
    <w:p>
      <w:pPr>
        <w:pStyle w:val="P17"/>
        <w:framePr w:w="6658" w:h="480" w:hRule="exact" w:wrap="none" w:vAnchor="page" w:hAnchor="margin" w:x="71" w:y="10125"/>
        <w:rPr>
          <w:rStyle w:val="C13"/>
          <w:rtl w:val="0"/>
        </w:rPr>
      </w:pPr>
      <w:r>
        <w:rPr>
          <w:rStyle w:val="C13"/>
          <w:rtl w:val="0"/>
        </w:rPr>
        <w:t>b) Obsluhovat dělicí, rovnací, frézovací a úpravárenské linky</w:t>
      </w:r>
    </w:p>
    <w:p>
      <w:pPr>
        <w:pStyle w:val="P30"/>
        <w:framePr w:w="3921" w:h="607" w:hRule="exact" w:wrap="none" w:vAnchor="page" w:hAnchor="margin" w:x="6800" w:y="10069"/>
        <w:rPr>
          <w:rStyle w:val="C3"/>
          <w:rtl w:val="0"/>
        </w:rPr>
      </w:pPr>
    </w:p>
    <w:p>
      <w:pPr>
        <w:pStyle w:val="P31"/>
        <w:framePr w:w="3839" w:h="480" w:hRule="exact" w:wrap="none" w:vAnchor="page" w:hAnchor="margin" w:x="6856" w:y="10125"/>
        <w:rPr>
          <w:rStyle w:val="C22"/>
          <w:rtl w:val="0"/>
        </w:rPr>
      </w:pPr>
      <w:r>
        <w:rPr>
          <w:rStyle w:val="C22"/>
          <w:rtl w:val="0"/>
        </w:rPr>
        <w:t>Praktické předvedení s ústním zdůvodněním</w:t>
      </w:r>
    </w:p>
    <w:p>
      <w:pPr>
        <w:pStyle w:val="P12"/>
        <w:framePr w:w="6710" w:h="607" w:hRule="exact" w:wrap="none" w:vAnchor="page" w:hAnchor="margin" w:x="45" w:y="10676"/>
        <w:rPr>
          <w:rStyle w:val="C3"/>
          <w:rtl w:val="0"/>
        </w:rPr>
      </w:pPr>
    </w:p>
    <w:p>
      <w:pPr>
        <w:pStyle w:val="P13"/>
        <w:framePr w:w="6658" w:h="480" w:hRule="exact" w:wrap="none" w:vAnchor="page" w:hAnchor="margin" w:x="71" w:y="10732"/>
        <w:rPr>
          <w:rStyle w:val="C11"/>
          <w:rtl w:val="0"/>
        </w:rPr>
      </w:pPr>
      <w:r>
        <w:rPr>
          <w:rStyle w:val="C11"/>
          <w:rtl w:val="0"/>
        </w:rPr>
        <w:t>c) Obsluhovat ohřívací pece</w:t>
      </w:r>
    </w:p>
    <w:p>
      <w:pPr>
        <w:pStyle w:val="P28"/>
        <w:framePr w:w="3921" w:h="607" w:hRule="exact" w:wrap="none" w:vAnchor="page" w:hAnchor="margin" w:x="6800" w:y="10676"/>
        <w:rPr>
          <w:rStyle w:val="C3"/>
          <w:rtl w:val="0"/>
        </w:rPr>
      </w:pPr>
    </w:p>
    <w:p>
      <w:pPr>
        <w:pStyle w:val="P29"/>
        <w:framePr w:w="3839" w:h="480" w:hRule="exact" w:wrap="none" w:vAnchor="page" w:hAnchor="margin" w:x="6856" w:y="10732"/>
        <w:rPr>
          <w:rStyle w:val="C21"/>
          <w:rtl w:val="0"/>
        </w:rPr>
      </w:pPr>
      <w:r>
        <w:rPr>
          <w:rStyle w:val="C21"/>
          <w:rtl w:val="0"/>
        </w:rPr>
        <w:t>Praktické předvedení s ústním zdůvodněním</w:t>
      </w:r>
    </w:p>
    <w:p>
      <w:pPr>
        <w:pStyle w:val="P16"/>
        <w:framePr w:w="6710" w:h="607" w:hRule="exact" w:wrap="none" w:vAnchor="page" w:hAnchor="margin" w:x="45" w:y="11283"/>
        <w:rPr>
          <w:rStyle w:val="C3"/>
          <w:rtl w:val="0"/>
        </w:rPr>
      </w:pPr>
    </w:p>
    <w:p>
      <w:pPr>
        <w:pStyle w:val="P17"/>
        <w:framePr w:w="6658" w:h="480" w:hRule="exact" w:wrap="none" w:vAnchor="page" w:hAnchor="margin" w:x="71" w:y="11339"/>
        <w:rPr>
          <w:rStyle w:val="C13"/>
          <w:rtl w:val="0"/>
        </w:rPr>
      </w:pPr>
      <w:r>
        <w:rPr>
          <w:rStyle w:val="C13"/>
          <w:rtl w:val="0"/>
        </w:rPr>
        <w:t>d) Obsluhovat žíhací pece, nastavit odpovídající hodnoty pro úpravu metalografické struktury materiálů (teplota, doba žíhání a další )</w:t>
      </w:r>
    </w:p>
    <w:p>
      <w:pPr>
        <w:pStyle w:val="P30"/>
        <w:framePr w:w="3921" w:h="607" w:hRule="exact" w:wrap="none" w:vAnchor="page" w:hAnchor="margin" w:x="6800" w:y="11283"/>
        <w:rPr>
          <w:rStyle w:val="C3"/>
          <w:rtl w:val="0"/>
        </w:rPr>
      </w:pPr>
    </w:p>
    <w:p>
      <w:pPr>
        <w:pStyle w:val="P31"/>
        <w:framePr w:w="3839" w:h="480" w:hRule="exact" w:wrap="none" w:vAnchor="page" w:hAnchor="margin" w:x="6856" w:y="11339"/>
        <w:rPr>
          <w:rStyle w:val="C22"/>
          <w:rtl w:val="0"/>
        </w:rPr>
      </w:pPr>
      <w:r>
        <w:rPr>
          <w:rStyle w:val="C22"/>
          <w:rtl w:val="0"/>
        </w:rPr>
        <w:t>Praktické předvedení s ústním zdůvodněním</w:t>
      </w:r>
    </w:p>
    <w:p>
      <w:pPr>
        <w:pStyle w:val="P32"/>
        <w:framePr w:w="10710" w:h="248" w:hRule="exact" w:wrap="none" w:vAnchor="page" w:hAnchor="margin" w:x="28" w:y="120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Hutník valcíř / hutnice valcířka kovů, 1.11.2026 1:43:05</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https://www.nsp.cz/jednotka-prace/hutnik-valcir-kovu#zdravotni-zpusobilost).</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v reálném prostředí, činnosti uchazeče jsou prováděny simulovaně.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To znamená: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Uchazeč přímo svojí rukou neovlivňuje proces, ale sdělí, co se má udělat. Pracovník, který proces normálně provádí (řídí), tento povel vykoná, nebo sdělí, proč to vykonat nelze.</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Uchazeč vykonává svoji činnost na simulátoru.</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6901"/>
        <w:rPr>
          <w:rStyle w:val="C3"/>
          <w:rtl w:val="0"/>
        </w:rPr>
      </w:pPr>
    </w:p>
    <w:p>
      <w:pPr>
        <w:pStyle w:val="P35"/>
        <w:framePr w:w="10710" w:h="340" w:hRule="exact" w:wrap="none" w:vAnchor="page" w:hAnchor="margin" w:x="28" w:y="6901"/>
        <w:rPr>
          <w:rStyle w:val="C25"/>
          <w:rtl w:val="0"/>
        </w:rPr>
      </w:pPr>
      <w:r>
        <w:rPr>
          <w:rStyle w:val="C25"/>
          <w:rtl w:val="0"/>
        </w:rPr>
        <w:t>Výsledné hodnocení</w:t>
      </w:r>
    </w:p>
    <w:p>
      <w:pPr>
        <w:keepNext w:val="0"/>
        <w:keepLines w:val="0"/>
        <w:framePr w:w="10766" w:h="1497" w:hRule="exact" w:wrap="none" w:vAnchor="page" w:hAnchor="margin" w:x="0" w:y="7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65"/>
        <w:rPr>
          <w:rStyle w:val="C3"/>
          <w:rtl w:val="0"/>
        </w:rPr>
      </w:pPr>
    </w:p>
    <w:p>
      <w:pPr>
        <w:pStyle w:val="P35"/>
        <w:framePr w:w="10710" w:h="340" w:hRule="exact" w:wrap="none" w:vAnchor="page" w:hAnchor="margin" w:x="28" w:y="8965"/>
        <w:rPr>
          <w:rStyle w:val="C25"/>
          <w:rtl w:val="0"/>
        </w:rPr>
      </w:pPr>
      <w:r>
        <w:rPr>
          <w:rStyle w:val="C25"/>
          <w:rtl w:val="0"/>
        </w:rPr>
        <w:t>Počet zkoušejících</w:t>
      </w:r>
    </w:p>
    <w:p>
      <w:pPr>
        <w:keepNext w:val="0"/>
        <w:keepLines w:val="0"/>
        <w:framePr w:w="10766" w:h="1036" w:hRule="exact" w:wrap="none" w:vAnchor="page" w:hAnchor="margin" w:x="0" w:y="9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4872" w:hRule="exact" w:wrap="none" w:vAnchor="page" w:hAnchor="margin" w:x="0" w:y="10568"/>
        <w:rPr>
          <w:rStyle w:val="C3"/>
          <w:rtl w:val="0"/>
        </w:rPr>
      </w:pPr>
    </w:p>
    <w:p>
      <w:pPr>
        <w:pStyle w:val="P35"/>
        <w:framePr w:w="10710" w:h="547" w:hRule="exact" w:wrap="none" w:vAnchor="page" w:hAnchor="margin" w:x="28" w:y="10568"/>
        <w:rPr>
          <w:rStyle w:val="C25"/>
          <w:rtl w:val="0"/>
        </w:rPr>
      </w:pPr>
      <w:r>
        <w:rPr>
          <w:rStyle w:val="C25"/>
          <w:rtl w:val="0"/>
        </w:rPr>
        <w:t>Požadavky na odbornou způsobilost autorizované osoby, resp. autorizovaného zástupce autorizované osoby</w:t>
      </w:r>
    </w:p>
    <w:p>
      <w:pPr>
        <w:keepNext w:val="0"/>
        <w:keepLines w:val="0"/>
        <w:framePr w:w="10766" w:h="4324" w:hRule="exact" w:wrap="none" w:vAnchor="page" w:hAnchor="margin" w:x="0" w:y="111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324" w:hRule="exact" w:wrap="none" w:vAnchor="page" w:hAnchor="margin" w:x="0" w:y="111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324" w:hRule="exact" w:wrap="none" w:vAnchor="page" w:hAnchor="margin" w:x="0" w:y="1111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nebo hutnictví a alespoň 5 let odborné praxe v řídicích činnostech v oblasti válcování profilů nebo ve funkci učitele praktického vyučování v oboru vzdělání.</w:t>
      </w:r>
    </w:p>
    <w:p>
      <w:pPr>
        <w:keepNext w:val="0"/>
        <w:keepLines w:val="1"/>
        <w:framePr w:w="10766" w:h="4324" w:hRule="exact" w:wrap="none" w:vAnchor="page" w:hAnchor="margin" w:x="0" w:y="1111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hutnictví a alespoň 5 let odborné praxe v řídicích činnostech v oblasti hutní výroby nebo ve funkci učitele odborných předmětů.</w:t>
      </w:r>
    </w:p>
    <w:p>
      <w:pPr>
        <w:keepNext w:val="0"/>
        <w:keepLines w:val="0"/>
        <w:framePr w:w="10766" w:h="4324" w:hRule="exact" w:wrap="none" w:vAnchor="page" w:hAnchor="margin" w:x="0" w:y="111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24" w:hRule="exact" w:wrap="none" w:vAnchor="page" w:hAnchor="margin" w:x="0" w:y="111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324" w:hRule="exact" w:wrap="none" w:vAnchor="page" w:hAnchor="margin" w:x="0" w:y="1111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4324" w:hRule="exact" w:wrap="none" w:vAnchor="page" w:hAnchor="margin" w:x="0" w:y="111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24" w:hRule="exact" w:wrap="none" w:vAnchor="page" w:hAnchor="margin" w:x="0" w:y="111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324" w:hRule="exact" w:wrap="none" w:vAnchor="page" w:hAnchor="margin" w:x="0" w:y="111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24" w:hRule="exact" w:wrap="none" w:vAnchor="page" w:hAnchor="margin" w:x="0" w:y="111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Hutník valcíř / hutnice valcířka kovů, 1.11.2026 1:43:05</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provádět v provozu válcovny železných nebo neželezných kovů:</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vybavené technologickým zařízením válcovacích tratí</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vybavené ohřívací pecí</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vybavené žíhací pecí</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disponující technologií úpravárenské linky</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 činnosti uchazeče jsou prováděny simulovaně. Uchazeč přímo svojí rukou neovlivňuje proces, ale sdělí, co se má udělat. Pracovník, který proces normálně provádí (řídí), tento povel vykoná, nebo sdělí, proč to vykonat nelze.</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může být vybavena simulátorem, pak je zkouška prováděna v reálném prostředí souběžně s využitím simulace technologie.</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a podklady používané při výrobě, lití a tažení kovů.</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materiální a technické předpoklady pro provedení zkoušky:</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zkušební místnost vybavená nábytkem a psacími potřebami</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903"/>
        <w:rPr>
          <w:rStyle w:val="C3"/>
          <w:rtl w:val="0"/>
        </w:rPr>
      </w:pPr>
    </w:p>
    <w:p>
      <w:pPr>
        <w:pStyle w:val="P35"/>
        <w:framePr w:w="10710" w:h="340" w:hRule="exact" w:wrap="none" w:vAnchor="page" w:hAnchor="margin" w:x="28" w:y="8903"/>
        <w:rPr>
          <w:rStyle w:val="C25"/>
          <w:rtl w:val="0"/>
        </w:rPr>
      </w:pPr>
      <w:r>
        <w:rPr>
          <w:rStyle w:val="C25"/>
          <w:rtl w:val="0"/>
        </w:rPr>
        <w:t>Doba přípravy na zkoušku</w:t>
      </w:r>
    </w:p>
    <w:p>
      <w:pPr>
        <w:keepNext w:val="0"/>
        <w:keepLines w:val="0"/>
        <w:framePr w:w="10766" w:h="806" w:hRule="exact" w:wrap="none" w:vAnchor="page" w:hAnchor="margin" w:x="0" w:y="92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10276"/>
        <w:rPr>
          <w:rStyle w:val="C3"/>
          <w:rtl w:val="0"/>
        </w:rPr>
      </w:pPr>
    </w:p>
    <w:p>
      <w:pPr>
        <w:pStyle w:val="P35"/>
        <w:framePr w:w="10710" w:h="340" w:hRule="exact" w:wrap="none" w:vAnchor="page" w:hAnchor="margin" w:x="28" w:y="10276"/>
        <w:rPr>
          <w:rStyle w:val="C25"/>
          <w:rtl w:val="0"/>
        </w:rPr>
      </w:pPr>
      <w:r>
        <w:rPr>
          <w:rStyle w:val="C25"/>
          <w:rtl w:val="0"/>
        </w:rPr>
        <w:t>Doba pro vykonání zkoušky</w:t>
      </w:r>
    </w:p>
    <w:p>
      <w:pPr>
        <w:keepNext w:val="0"/>
        <w:keepLines w:val="0"/>
        <w:framePr w:w="10766" w:h="1041" w:hRule="exact" w:wrap="none" w:vAnchor="page" w:hAnchor="margin" w:x="0" w:y="106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keepNext w:val="0"/>
        <w:keepLines w:val="0"/>
        <w:framePr w:w="10766" w:h="1041" w:hRule="exact" w:wrap="none" w:vAnchor="page" w:hAnchor="margin" w:x="0" w:y="106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Hutník valcíř / hutnice valcířka kovů, 1.11.2026 1:43:05</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Kovohutě Příbram nástupnická, a. s.</w:t>
      </w:r>
    </w:p>
    <w:p>
      <w:pPr>
        <w:pStyle w:val="P21"/>
        <w:framePr w:w="7654" w:h="331" w:hRule="exact" w:wrap="none" w:vAnchor="page" w:hAnchor="margin" w:x="28" w:y="15940"/>
        <w:rPr>
          <w:rStyle w:val="C16"/>
          <w:rtl w:val="0"/>
        </w:rPr>
      </w:pPr>
      <w:r>
        <w:rPr>
          <w:rStyle w:val="C16"/>
          <w:rtl w:val="0"/>
        </w:rPr>
        <w:t>Hutník valcíř / hutnice valcířka kovů, 1.11.2026 1:43:05</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CB6DA2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28257B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