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1042EE" Type="http://schemas.openxmlformats.org/officeDocument/2006/relationships/officeDocument" Target="/word/document.xml" /><Relationship Id="coreR291042EE" Type="http://schemas.openxmlformats.org/package/2006/relationships/metadata/core-properties" Target="/docProps/core.xml" /><Relationship Id="customR291042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kontrola průběhu spékacího procesu při aglomeraci rud při hutním zpracování kovů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předzpracování vsázky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07.03.2013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1.11.2026 0:49:54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http://katalog.nsp.cz/karta_p.aspx?id_jp=100189&amp;kod_sm1=36).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spolu s informací,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1.11.2026 0:49:54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1.11.2026 0:49:54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